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C6" w:rsidRPr="00DA6267" w:rsidRDefault="00AD11C6" w:rsidP="00AD11C6">
      <w:pPr>
        <w:jc w:val="center"/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PLANO DE ENSINO</w:t>
      </w: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</w:rPr>
      </w:pPr>
      <w:r w:rsidRPr="00DA6267">
        <w:rPr>
          <w:rFonts w:ascii="Arial" w:hAnsi="Arial" w:cs="Arial"/>
          <w:b/>
        </w:rPr>
        <w:t>CURSO:</w:t>
      </w:r>
      <w:r w:rsidRPr="00DA6267">
        <w:rPr>
          <w:rFonts w:ascii="Arial" w:hAnsi="Arial" w:cs="Arial"/>
        </w:rPr>
        <w:t xml:space="preserve"> Ciência da Computação</w:t>
      </w:r>
    </w:p>
    <w:p w:rsidR="00AD11C6" w:rsidRPr="00DA6267" w:rsidRDefault="00AD11C6" w:rsidP="00AD11C6">
      <w:pPr>
        <w:rPr>
          <w:rFonts w:ascii="Arial" w:hAnsi="Arial" w:cs="Arial"/>
        </w:rPr>
      </w:pPr>
      <w:r w:rsidRPr="00DA6267">
        <w:rPr>
          <w:rFonts w:ascii="Arial" w:hAnsi="Arial" w:cs="Arial"/>
          <w:b/>
        </w:rPr>
        <w:t>SÉRIE:</w:t>
      </w:r>
      <w:r w:rsidRPr="00DA6267">
        <w:rPr>
          <w:rFonts w:ascii="Arial" w:hAnsi="Arial" w:cs="Arial"/>
        </w:rPr>
        <w:t xml:space="preserve"> 6º semestre</w:t>
      </w:r>
    </w:p>
    <w:p w:rsidR="00AD11C6" w:rsidRPr="00DA6267" w:rsidRDefault="00AD11C6" w:rsidP="00AD11C6">
      <w:pPr>
        <w:rPr>
          <w:rFonts w:ascii="Arial" w:hAnsi="Arial" w:cs="Arial"/>
        </w:rPr>
      </w:pPr>
      <w:r w:rsidRPr="00DA6267">
        <w:rPr>
          <w:rFonts w:ascii="Arial" w:hAnsi="Arial" w:cs="Arial"/>
          <w:b/>
        </w:rPr>
        <w:t>DISCIPLINA:</w:t>
      </w:r>
      <w:r w:rsidRPr="00DA6267">
        <w:rPr>
          <w:rFonts w:ascii="Arial" w:hAnsi="Arial" w:cs="Arial"/>
        </w:rPr>
        <w:t xml:space="preserve"> Processamento de Imagem e Visão Computacional</w:t>
      </w:r>
    </w:p>
    <w:p w:rsidR="00AD11C6" w:rsidRPr="00DA6267" w:rsidRDefault="00AD11C6" w:rsidP="00AD11C6">
      <w:pPr>
        <w:rPr>
          <w:rFonts w:ascii="Arial" w:hAnsi="Arial" w:cs="Arial"/>
        </w:rPr>
      </w:pPr>
      <w:r w:rsidRPr="00DA6267">
        <w:rPr>
          <w:rFonts w:ascii="Arial" w:hAnsi="Arial" w:cs="Arial"/>
          <w:b/>
        </w:rPr>
        <w:t>CARGA HORÁRIA SEMANAL:</w:t>
      </w:r>
      <w:r w:rsidRPr="00DA6267">
        <w:rPr>
          <w:rFonts w:ascii="Arial" w:hAnsi="Arial" w:cs="Arial"/>
        </w:rPr>
        <w:t xml:space="preserve"> 1,5 horas-aula</w:t>
      </w:r>
    </w:p>
    <w:p w:rsidR="00AD11C6" w:rsidRPr="00DA6267" w:rsidRDefault="00AD11C6" w:rsidP="00AD11C6">
      <w:pPr>
        <w:rPr>
          <w:rFonts w:ascii="Arial" w:hAnsi="Arial" w:cs="Arial"/>
        </w:rPr>
      </w:pPr>
      <w:r w:rsidRPr="00DA6267">
        <w:rPr>
          <w:rFonts w:ascii="Arial" w:hAnsi="Arial" w:cs="Arial"/>
          <w:b/>
        </w:rPr>
        <w:t>CARGA HORÁRIA SEMESTRAL:</w:t>
      </w:r>
      <w:r w:rsidRPr="00DA6267">
        <w:rPr>
          <w:rFonts w:ascii="Arial" w:hAnsi="Arial" w:cs="Arial"/>
        </w:rPr>
        <w:t xml:space="preserve"> 30 horas-aula</w:t>
      </w:r>
    </w:p>
    <w:p w:rsidR="00AD11C6" w:rsidRDefault="00AD11C6" w:rsidP="00AD11C6">
      <w:pPr>
        <w:rPr>
          <w:rFonts w:ascii="Arial" w:hAnsi="Arial" w:cs="Arial"/>
        </w:rPr>
      </w:pPr>
    </w:p>
    <w:p w:rsidR="004B0620" w:rsidRPr="00DA6267" w:rsidRDefault="004B0620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I – EMENTA</w:t>
      </w: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ind w:firstLine="720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>Apresenta uma introdução à visão computacional, incluindo os fundamentos de processamento de imagens, suas técnicas de pré-processamento, métodos de filtro, detecção e reconhecimento de padrões em imagens.</w:t>
      </w:r>
    </w:p>
    <w:p w:rsidR="00AD11C6" w:rsidRDefault="00AD11C6" w:rsidP="00AD11C6">
      <w:pPr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ab/>
      </w:r>
    </w:p>
    <w:p w:rsidR="00AD11C6" w:rsidRPr="00DA6267" w:rsidRDefault="00AD11C6" w:rsidP="00AD11C6">
      <w:pPr>
        <w:jc w:val="both"/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II - OBJETIVOS GERAIS</w:t>
      </w:r>
    </w:p>
    <w:p w:rsidR="00AD11C6" w:rsidRPr="00DA6267" w:rsidRDefault="00AD11C6" w:rsidP="00AD11C6">
      <w:pPr>
        <w:rPr>
          <w:rFonts w:ascii="Arial" w:hAnsi="Arial" w:cs="Arial"/>
          <w:b/>
        </w:rPr>
      </w:pPr>
    </w:p>
    <w:p w:rsidR="00AD11C6" w:rsidRDefault="00AD11C6" w:rsidP="00AD11C6">
      <w:pPr>
        <w:ind w:firstLine="720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 xml:space="preserve">Fornecer conceitos e técnicas básicas em processamento de imagem com o objetivo de propiciar ao aluno a compreensão dos principais fundamentos e suas aplicações nos diferentes estágios de um projeto de visão computacional, evolvendo desde a manipulação básica e inicial de arquivos até o reconhecimento avançado de padrões existente em imagens. </w:t>
      </w:r>
    </w:p>
    <w:p w:rsidR="004B0620" w:rsidRPr="00DA6267" w:rsidRDefault="004B0620" w:rsidP="00AD11C6">
      <w:pPr>
        <w:ind w:firstLine="720"/>
        <w:jc w:val="both"/>
        <w:rPr>
          <w:rFonts w:ascii="Arial" w:hAnsi="Arial" w:cs="Arial"/>
        </w:rPr>
      </w:pPr>
    </w:p>
    <w:p w:rsidR="00AD11C6" w:rsidRPr="00DA6267" w:rsidRDefault="00AD11C6" w:rsidP="00AD11C6">
      <w:pPr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ab/>
      </w:r>
    </w:p>
    <w:p w:rsidR="00AD11C6" w:rsidRPr="00DA6267" w:rsidRDefault="00AD11C6" w:rsidP="00AD11C6">
      <w:pPr>
        <w:jc w:val="both"/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III - OBJETIVOS ESPECÍFICOS</w:t>
      </w: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Default="00AD11C6" w:rsidP="00AD11C6">
      <w:pPr>
        <w:ind w:firstLine="720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 xml:space="preserve">Aprender as principais técnicas de processamento de imagem e visão computacional utilizadas atualmente com o objetivo de desenvolver as intuições, a matemática e a abordagem teórica adequadas dos métodos discutidos em aula, a fim de que se compreenda as principais estratégias para o desenvolvimento eficiente de projetos nestas áreas. </w:t>
      </w:r>
    </w:p>
    <w:p w:rsidR="004B0620" w:rsidRPr="00DA6267" w:rsidRDefault="004B0620" w:rsidP="00AD11C6">
      <w:pPr>
        <w:ind w:firstLine="720"/>
        <w:jc w:val="both"/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  <w:b/>
          <w:caps/>
        </w:rPr>
      </w:pPr>
      <w:r w:rsidRPr="00DA6267">
        <w:rPr>
          <w:rFonts w:ascii="Arial" w:hAnsi="Arial" w:cs="Arial"/>
          <w:b/>
          <w:caps/>
        </w:rPr>
        <w:t>IV – Competências</w:t>
      </w:r>
    </w:p>
    <w:p w:rsidR="00AD11C6" w:rsidRPr="00DA6267" w:rsidRDefault="00AD11C6" w:rsidP="00AD11C6">
      <w:pPr>
        <w:rPr>
          <w:rFonts w:ascii="Arial" w:hAnsi="Arial" w:cs="Arial"/>
          <w:b/>
        </w:rPr>
      </w:pPr>
    </w:p>
    <w:p w:rsidR="00AD11C6" w:rsidRPr="00DA6267" w:rsidRDefault="00AD11C6" w:rsidP="00AD11C6">
      <w:pPr>
        <w:ind w:firstLine="720"/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>Compreender os fundamentos de processamento de imagens, suas técnicas de pré-processamento, métodos de filtro, detecção e reconhecimento de padrões em imagens para resolução de problemas em visão computacional.</w:t>
      </w: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V - CONTEÚDO PROGRAMÁTICO</w:t>
      </w: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eastAsia="Calibri" w:hAnsi="Arial" w:cs="Arial"/>
          <w:b/>
        </w:rPr>
      </w:pPr>
      <w:r w:rsidRPr="00DA6267">
        <w:rPr>
          <w:rFonts w:ascii="Arial" w:eastAsia="Calibri" w:hAnsi="Arial" w:cs="Arial"/>
          <w:b/>
        </w:rPr>
        <w:t xml:space="preserve">Introdução à Processamento de Imagem e Visão Computacional 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Terminologia e conceitos básicos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Percepção visual (sistema biológico x computacional)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Imagens e suas características</w:t>
      </w:r>
      <w:r w:rsidRPr="00DA6267">
        <w:rPr>
          <w:rFonts w:ascii="Arial" w:eastAsia="Calibri" w:hAnsi="Arial" w:cs="Arial"/>
        </w:rPr>
        <w:br/>
      </w: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eastAsia="Calibri" w:hAnsi="Arial" w:cs="Arial"/>
          <w:b/>
        </w:rPr>
      </w:pPr>
      <w:r w:rsidRPr="00DA6267">
        <w:rPr>
          <w:rFonts w:ascii="Arial" w:eastAsia="Calibri" w:hAnsi="Arial" w:cs="Arial"/>
          <w:b/>
        </w:rPr>
        <w:t>Fundamentos de imagens digitais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Fontes de dados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Canais de imagem (espaço RGB e HSV)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Resolução, cores e formatos</w:t>
      </w:r>
    </w:p>
    <w:p w:rsidR="00AD11C6" w:rsidRPr="00DA6267" w:rsidRDefault="00AD11C6" w:rsidP="00AD11C6">
      <w:pPr>
        <w:ind w:left="756"/>
        <w:rPr>
          <w:rFonts w:ascii="Arial" w:eastAsia="Calibri" w:hAnsi="Arial" w:cs="Arial"/>
        </w:rPr>
      </w:pP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eastAsia="Calibri" w:hAnsi="Arial" w:cs="Arial"/>
          <w:b/>
        </w:rPr>
      </w:pPr>
      <w:r w:rsidRPr="00DA6267">
        <w:rPr>
          <w:rFonts w:ascii="Arial" w:eastAsia="Calibri" w:hAnsi="Arial" w:cs="Arial"/>
          <w:b/>
        </w:rPr>
        <w:t>Manipulação matricial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lastRenderedPageBreak/>
        <w:t>Representação em matriz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Sistema de coordenadas e manipulação de pixels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 xml:space="preserve">Região de Interesse (ROI, do inglês </w:t>
      </w:r>
      <w:r w:rsidRPr="00DA6267">
        <w:rPr>
          <w:rFonts w:ascii="Arial" w:eastAsia="Calibri" w:hAnsi="Arial" w:cs="Arial"/>
          <w:i/>
        </w:rPr>
        <w:t>Region of Interest</w:t>
      </w:r>
      <w:r w:rsidRPr="00DA6267">
        <w:rPr>
          <w:rFonts w:ascii="Arial" w:eastAsia="Calibri" w:hAnsi="Arial" w:cs="Arial"/>
        </w:rPr>
        <w:t xml:space="preserve">) </w:t>
      </w:r>
    </w:p>
    <w:p w:rsidR="00AD11C6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  <w:b/>
        </w:rPr>
      </w:pPr>
      <w:r w:rsidRPr="00DA6267">
        <w:rPr>
          <w:rFonts w:ascii="Arial" w:eastAsia="Calibri" w:hAnsi="Arial" w:cs="Arial"/>
        </w:rPr>
        <w:t>Variação de Canais</w:t>
      </w:r>
      <w:r w:rsidRPr="00DA6267">
        <w:rPr>
          <w:rFonts w:ascii="Arial" w:eastAsia="Calibri" w:hAnsi="Arial" w:cs="Arial"/>
        </w:rPr>
        <w:br/>
      </w:r>
    </w:p>
    <w:p w:rsidR="00AD11C6" w:rsidRPr="00DA6267" w:rsidRDefault="00AD11C6" w:rsidP="00AD11C6">
      <w:pPr>
        <w:widowControl/>
        <w:autoSpaceDE/>
        <w:autoSpaceDN/>
        <w:rPr>
          <w:rFonts w:ascii="Arial" w:eastAsia="Calibri" w:hAnsi="Arial" w:cs="Arial"/>
          <w:b/>
        </w:rPr>
      </w:pP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eastAsia="Calibri" w:hAnsi="Arial" w:cs="Arial"/>
          <w:b/>
        </w:rPr>
      </w:pPr>
      <w:r w:rsidRPr="00DA6267">
        <w:rPr>
          <w:rFonts w:ascii="Arial" w:eastAsia="Calibri" w:hAnsi="Arial" w:cs="Arial"/>
          <w:b/>
        </w:rPr>
        <w:t>Técnicas de pré-processamento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Rotação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Histograma de cores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Operações aritméticas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Transformações geométricas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Ruído em imagens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Escala de Cinza</w:t>
      </w:r>
      <w:r w:rsidRPr="00DA6267">
        <w:rPr>
          <w:rFonts w:ascii="Arial" w:eastAsia="Calibri" w:hAnsi="Arial" w:cs="Arial"/>
        </w:rPr>
        <w:br/>
      </w: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eastAsia="Calibri" w:hAnsi="Arial" w:cs="Arial"/>
          <w:b/>
        </w:rPr>
      </w:pPr>
      <w:r w:rsidRPr="00DA6267">
        <w:rPr>
          <w:rFonts w:ascii="Arial" w:eastAsia="Calibri" w:hAnsi="Arial" w:cs="Arial"/>
          <w:b/>
        </w:rPr>
        <w:t>Métodos de filtragem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Suavização por cálculo da média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Suavização pela Gaussiana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Suavização pela mediana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Suavização com filtro bilateral</w:t>
      </w:r>
      <w:r w:rsidRPr="00DA6267">
        <w:rPr>
          <w:rFonts w:ascii="Arial" w:eastAsia="Calibri" w:hAnsi="Arial" w:cs="Arial"/>
        </w:rPr>
        <w:br/>
      </w: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eastAsia="Calibri" w:hAnsi="Arial" w:cs="Arial"/>
          <w:b/>
        </w:rPr>
      </w:pPr>
      <w:r w:rsidRPr="00DA6267">
        <w:rPr>
          <w:rFonts w:ascii="Arial" w:eastAsia="Calibri" w:hAnsi="Arial" w:cs="Arial"/>
          <w:b/>
        </w:rPr>
        <w:t>Detecção de bordas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Sobel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Operador laplaciano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Filtro máscara de desaguçamento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 xml:space="preserve">Detector de bordas de </w:t>
      </w:r>
      <w:r w:rsidRPr="00DA6267">
        <w:rPr>
          <w:rFonts w:ascii="Arial" w:eastAsia="Calibri" w:hAnsi="Arial" w:cs="Arial"/>
          <w:i/>
        </w:rPr>
        <w:t>Canny</w:t>
      </w:r>
      <w:r w:rsidRPr="00DA6267">
        <w:rPr>
          <w:rFonts w:ascii="Arial" w:eastAsia="Calibri" w:hAnsi="Arial" w:cs="Arial"/>
          <w:i/>
        </w:rPr>
        <w:br/>
      </w: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eastAsia="Calibri" w:hAnsi="Arial" w:cs="Arial"/>
          <w:b/>
        </w:rPr>
      </w:pPr>
      <w:r w:rsidRPr="00DA6267">
        <w:rPr>
          <w:rFonts w:ascii="Arial" w:eastAsia="Calibri" w:hAnsi="Arial" w:cs="Arial"/>
          <w:b/>
        </w:rPr>
        <w:t>Operações morfológicas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Elemento estruturante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Erosão e dilatação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Abertura e fechamento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Gradiente morfológico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Top Hat</w:t>
      </w:r>
      <w:r w:rsidRPr="00DA6267">
        <w:rPr>
          <w:rFonts w:ascii="Arial" w:eastAsia="Calibri" w:hAnsi="Arial" w:cs="Arial"/>
        </w:rPr>
        <w:br/>
      </w: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eastAsia="Calibri" w:hAnsi="Arial" w:cs="Arial"/>
          <w:b/>
        </w:rPr>
      </w:pPr>
      <w:r w:rsidRPr="00DA6267">
        <w:rPr>
          <w:rFonts w:ascii="Arial" w:eastAsia="Calibri" w:hAnsi="Arial" w:cs="Arial"/>
          <w:b/>
        </w:rPr>
        <w:t>Segmentação de imagens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Detecção de Descontinuidades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Detecção de Similaridades</w:t>
      </w:r>
      <w:r w:rsidRPr="00DA6267">
        <w:rPr>
          <w:rFonts w:ascii="Arial" w:eastAsia="Calibri" w:hAnsi="Arial" w:cs="Arial"/>
        </w:rPr>
        <w:br/>
      </w: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  <w:b/>
        </w:rPr>
        <w:t>Extração de características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 xml:space="preserve">Redução de dimensionalidade 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A Maldição da Dimensionalidade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Segmentação no espaço de atributos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Análise de Componentes Principais (PCA)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Análise Discriminante Linear (LDA)</w:t>
      </w:r>
      <w:r w:rsidRPr="00DA6267">
        <w:rPr>
          <w:rFonts w:ascii="Arial" w:eastAsia="Calibri" w:hAnsi="Arial" w:cs="Arial"/>
        </w:rPr>
        <w:br/>
      </w: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  <w:b/>
        </w:rPr>
        <w:t>Reconhecimento de Padrões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eastAsia="Calibri" w:hAnsi="Arial" w:cs="Arial"/>
        </w:rPr>
      </w:pPr>
      <w:r w:rsidRPr="00DA6267">
        <w:rPr>
          <w:rFonts w:ascii="Arial" w:eastAsia="Calibri" w:hAnsi="Arial" w:cs="Arial"/>
        </w:rPr>
        <w:t>Classificador de K-Vizinhos Mais próximos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hAnsi="Arial" w:cs="Arial"/>
        </w:rPr>
      </w:pPr>
      <w:r w:rsidRPr="00DA6267">
        <w:rPr>
          <w:rFonts w:ascii="Arial" w:eastAsia="Calibri" w:hAnsi="Arial" w:cs="Arial"/>
        </w:rPr>
        <w:t>Método de classificação em cascata (</w:t>
      </w:r>
      <w:r w:rsidRPr="00DA6267">
        <w:rPr>
          <w:rFonts w:ascii="Arial" w:eastAsia="Calibri" w:hAnsi="Arial" w:cs="Arial"/>
          <w:i/>
        </w:rPr>
        <w:t>Haar Cascade)</w:t>
      </w:r>
    </w:p>
    <w:p w:rsidR="00AD11C6" w:rsidRPr="00DA6267" w:rsidRDefault="00AD11C6" w:rsidP="00AD11C6">
      <w:pPr>
        <w:ind w:left="756"/>
        <w:rPr>
          <w:rFonts w:ascii="Arial" w:hAnsi="Arial" w:cs="Arial"/>
        </w:rPr>
      </w:pP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 w:hanging="284"/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Estado da arte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hAnsi="Arial" w:cs="Arial"/>
        </w:rPr>
      </w:pPr>
      <w:r w:rsidRPr="00DA6267">
        <w:rPr>
          <w:rFonts w:ascii="Arial" w:hAnsi="Arial" w:cs="Arial"/>
        </w:rPr>
        <w:t>Abordagens baseadas em Aprendizado Profundo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hAnsi="Arial" w:cs="Arial"/>
        </w:rPr>
      </w:pPr>
      <w:r w:rsidRPr="00DA6267">
        <w:rPr>
          <w:rFonts w:ascii="Arial" w:hAnsi="Arial" w:cs="Arial"/>
        </w:rPr>
        <w:t>Redes Neurais Artificiais Convolucionais</w:t>
      </w:r>
    </w:p>
    <w:p w:rsidR="00AD11C6" w:rsidRPr="00DA6267" w:rsidRDefault="00AD11C6" w:rsidP="00AD11C6">
      <w:pPr>
        <w:widowControl/>
        <w:numPr>
          <w:ilvl w:val="2"/>
          <w:numId w:val="1"/>
        </w:numPr>
        <w:autoSpaceDE/>
        <w:autoSpaceDN/>
        <w:ind w:hanging="371"/>
        <w:rPr>
          <w:rFonts w:ascii="Arial" w:hAnsi="Arial" w:cs="Arial"/>
          <w:i/>
        </w:rPr>
      </w:pPr>
      <w:r w:rsidRPr="00DA6267">
        <w:rPr>
          <w:rFonts w:ascii="Arial" w:hAnsi="Arial" w:cs="Arial"/>
          <w:i/>
        </w:rPr>
        <w:t>Operação de convolução</w:t>
      </w:r>
    </w:p>
    <w:p w:rsidR="00AD11C6" w:rsidRPr="00DA6267" w:rsidRDefault="00AD11C6" w:rsidP="00AD11C6">
      <w:pPr>
        <w:widowControl/>
        <w:numPr>
          <w:ilvl w:val="2"/>
          <w:numId w:val="1"/>
        </w:numPr>
        <w:autoSpaceDE/>
        <w:autoSpaceDN/>
        <w:ind w:hanging="371"/>
        <w:rPr>
          <w:rFonts w:ascii="Arial" w:hAnsi="Arial" w:cs="Arial"/>
          <w:i/>
        </w:rPr>
      </w:pPr>
      <w:r w:rsidRPr="00DA6267">
        <w:rPr>
          <w:rFonts w:ascii="Arial" w:hAnsi="Arial" w:cs="Arial"/>
          <w:i/>
        </w:rPr>
        <w:t>Pooling</w:t>
      </w:r>
    </w:p>
    <w:p w:rsidR="00AD11C6" w:rsidRPr="00DA6267" w:rsidRDefault="00AD11C6" w:rsidP="00AD11C6">
      <w:pPr>
        <w:widowControl/>
        <w:numPr>
          <w:ilvl w:val="2"/>
          <w:numId w:val="1"/>
        </w:numPr>
        <w:autoSpaceDE/>
        <w:autoSpaceDN/>
        <w:ind w:hanging="371"/>
        <w:rPr>
          <w:rFonts w:ascii="Arial" w:hAnsi="Arial" w:cs="Arial"/>
          <w:i/>
        </w:rPr>
      </w:pPr>
      <w:r w:rsidRPr="00DA6267">
        <w:rPr>
          <w:rFonts w:ascii="Arial" w:hAnsi="Arial" w:cs="Arial"/>
          <w:i/>
        </w:rPr>
        <w:lastRenderedPageBreak/>
        <w:t>Flatten Layer</w:t>
      </w:r>
    </w:p>
    <w:p w:rsidR="00AD11C6" w:rsidRPr="00DA6267" w:rsidRDefault="00AD11C6" w:rsidP="00AD11C6">
      <w:pPr>
        <w:widowControl/>
        <w:numPr>
          <w:ilvl w:val="2"/>
          <w:numId w:val="1"/>
        </w:numPr>
        <w:autoSpaceDE/>
        <w:autoSpaceDN/>
        <w:ind w:hanging="371"/>
        <w:rPr>
          <w:rFonts w:ascii="Arial" w:hAnsi="Arial" w:cs="Arial"/>
          <w:i/>
        </w:rPr>
      </w:pPr>
      <w:r w:rsidRPr="00DA6267">
        <w:rPr>
          <w:rFonts w:ascii="Arial" w:hAnsi="Arial" w:cs="Arial"/>
          <w:i/>
        </w:rPr>
        <w:t>Funções de Ativação</w:t>
      </w:r>
    </w:p>
    <w:p w:rsidR="00AD11C6" w:rsidRPr="00DA6267" w:rsidRDefault="00AD11C6" w:rsidP="00AD11C6">
      <w:pPr>
        <w:ind w:left="1080"/>
        <w:rPr>
          <w:rFonts w:ascii="Arial" w:hAnsi="Arial" w:cs="Arial"/>
          <w:i/>
        </w:rPr>
      </w:pPr>
    </w:p>
    <w:p w:rsidR="00AD11C6" w:rsidRPr="00DA6267" w:rsidRDefault="00AD11C6" w:rsidP="00AD11C6">
      <w:pPr>
        <w:widowControl/>
        <w:numPr>
          <w:ilvl w:val="0"/>
          <w:numId w:val="1"/>
        </w:numPr>
        <w:autoSpaceDE/>
        <w:autoSpaceDN/>
        <w:ind w:left="426"/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Tecnologias e projetos de Visão Computacional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hAnsi="Arial" w:cs="Arial"/>
        </w:rPr>
      </w:pPr>
      <w:r w:rsidRPr="00DA6267">
        <w:rPr>
          <w:rFonts w:ascii="Arial" w:hAnsi="Arial" w:cs="Arial"/>
        </w:rPr>
        <w:t>Planejamento de projeto de visão computacional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ind w:left="1134"/>
        <w:rPr>
          <w:rFonts w:ascii="Arial" w:hAnsi="Arial" w:cs="Arial"/>
        </w:rPr>
      </w:pPr>
      <w:r w:rsidRPr="00DA6267">
        <w:rPr>
          <w:rFonts w:ascii="Arial" w:hAnsi="Arial" w:cs="Arial"/>
        </w:rPr>
        <w:t>Principais desafios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ind w:left="1134"/>
        <w:rPr>
          <w:rFonts w:ascii="Arial" w:hAnsi="Arial" w:cs="Arial"/>
        </w:rPr>
      </w:pPr>
      <w:r w:rsidRPr="00DA6267">
        <w:rPr>
          <w:rFonts w:ascii="Arial" w:hAnsi="Arial" w:cs="Arial"/>
        </w:rPr>
        <w:t>Organização das etapas de desenvolvimento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ind w:left="1134"/>
        <w:rPr>
          <w:rFonts w:ascii="Arial" w:hAnsi="Arial" w:cs="Arial"/>
        </w:rPr>
      </w:pPr>
      <w:r w:rsidRPr="00DA6267">
        <w:rPr>
          <w:rFonts w:ascii="Arial" w:hAnsi="Arial" w:cs="Arial"/>
        </w:rPr>
        <w:t>Implantação do projeto</w:t>
      </w:r>
    </w:p>
    <w:p w:rsidR="00AD11C6" w:rsidRPr="00DA6267" w:rsidRDefault="00AD11C6" w:rsidP="00AD11C6">
      <w:pPr>
        <w:widowControl/>
        <w:numPr>
          <w:ilvl w:val="2"/>
          <w:numId w:val="1"/>
        </w:numPr>
        <w:autoSpaceDE/>
        <w:autoSpaceDN/>
        <w:rPr>
          <w:rFonts w:ascii="Arial" w:hAnsi="Arial" w:cs="Arial"/>
        </w:rPr>
      </w:pPr>
      <w:r w:rsidRPr="00DA6267">
        <w:rPr>
          <w:rFonts w:ascii="Arial" w:hAnsi="Arial" w:cs="Arial"/>
        </w:rPr>
        <w:t>Aplicações de Reconhecimento Facial e Segmentação de objetos</w:t>
      </w:r>
    </w:p>
    <w:p w:rsidR="00AD11C6" w:rsidRPr="00DA6267" w:rsidRDefault="00AD11C6" w:rsidP="00AD11C6">
      <w:pPr>
        <w:widowControl/>
        <w:numPr>
          <w:ilvl w:val="1"/>
          <w:numId w:val="1"/>
        </w:numPr>
        <w:autoSpaceDE/>
        <w:autoSpaceDN/>
        <w:rPr>
          <w:rFonts w:ascii="Arial" w:hAnsi="Arial" w:cs="Arial"/>
        </w:rPr>
      </w:pPr>
      <w:r w:rsidRPr="00DA6267">
        <w:rPr>
          <w:rFonts w:ascii="Arial" w:hAnsi="Arial" w:cs="Arial"/>
        </w:rPr>
        <w:t>Arcabouço tecnológico (plataformas, bibliotecas e linguagens de programação)</w:t>
      </w:r>
    </w:p>
    <w:p w:rsidR="00AD11C6" w:rsidRPr="00DA6267" w:rsidRDefault="00AD11C6" w:rsidP="00AD11C6">
      <w:pPr>
        <w:ind w:left="1080"/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  <w:b/>
        </w:rPr>
      </w:pPr>
    </w:p>
    <w:p w:rsidR="00AD11C6" w:rsidRPr="002D054B" w:rsidRDefault="00AD11C6" w:rsidP="00AD11C6">
      <w:pPr>
        <w:jc w:val="both"/>
        <w:rPr>
          <w:rFonts w:ascii="Arial" w:hAnsi="Arial" w:cs="Arial"/>
          <w:b/>
          <w:bCs/>
          <w:color w:val="000000"/>
        </w:rPr>
      </w:pPr>
      <w:r w:rsidRPr="002D054B">
        <w:rPr>
          <w:rFonts w:ascii="Arial" w:hAnsi="Arial" w:cs="Arial"/>
          <w:b/>
          <w:bCs/>
          <w:color w:val="000000"/>
        </w:rPr>
        <w:t>VI – ESTRATÉGIAS DE TRABALHO</w:t>
      </w:r>
    </w:p>
    <w:p w:rsidR="00AD11C6" w:rsidRPr="002D054B" w:rsidRDefault="00AD11C6" w:rsidP="00AD11C6">
      <w:pPr>
        <w:jc w:val="both"/>
        <w:rPr>
          <w:rFonts w:ascii="Arial" w:hAnsi="Arial" w:cs="Arial"/>
          <w:bCs/>
          <w:color w:val="000000"/>
        </w:rPr>
      </w:pPr>
    </w:p>
    <w:p w:rsidR="00AD11C6" w:rsidRPr="002D054B" w:rsidRDefault="00AD11C6" w:rsidP="00AD11C6">
      <w:pPr>
        <w:ind w:firstLine="720"/>
        <w:jc w:val="both"/>
        <w:rPr>
          <w:rFonts w:ascii="Arial" w:hAnsi="Arial" w:cs="Arial"/>
          <w:bCs/>
          <w:color w:val="000000"/>
        </w:rPr>
      </w:pPr>
      <w:r w:rsidRPr="002D054B">
        <w:rPr>
          <w:rFonts w:ascii="Arial" w:hAnsi="Arial" w:cs="Arial"/>
          <w:bCs/>
          <w:color w:val="000000"/>
        </w:rPr>
        <w:t>As disciplinas são ministradas preferencialmente por meio de aulas expositivas, metodologias ativas e diversificadas apoiadas nos planos de ensino. O desenvolvimento dos conceitos e conteúdos ocorre com apoio de propostas de leituras de livros e artigos científicos básicos e complementares, exercícios, discussões em fórum/chats ou presenciais - quando for o caso, sugestões de filmes, vídeos e demais recursos audiovisuais. Com o objetivo de aprofundar e enriquecer o domínio dos conhecimentos e incentivar a pesquisa, o docente pode propor trabalhos individuais ou em grupo, palestras, atividades complementares e práticas em diferentes cenários, que permitam aos alunos assimilarem os conhecimentos essenciais para sua formação.</w:t>
      </w:r>
    </w:p>
    <w:p w:rsidR="00AD11C6" w:rsidRDefault="00AD11C6" w:rsidP="00AD11C6">
      <w:pPr>
        <w:jc w:val="both"/>
        <w:rPr>
          <w:rFonts w:ascii="Arial" w:hAnsi="Arial" w:cs="Arial"/>
          <w:bCs/>
          <w:color w:val="000000"/>
        </w:rPr>
      </w:pPr>
    </w:p>
    <w:p w:rsidR="00AD11C6" w:rsidRPr="002D054B" w:rsidRDefault="00AD11C6" w:rsidP="00AD11C6">
      <w:pPr>
        <w:jc w:val="both"/>
        <w:rPr>
          <w:rFonts w:ascii="Arial" w:hAnsi="Arial" w:cs="Arial"/>
          <w:bCs/>
          <w:color w:val="000000"/>
        </w:rPr>
      </w:pPr>
    </w:p>
    <w:p w:rsidR="00AD11C6" w:rsidRPr="002D054B" w:rsidRDefault="00AD11C6" w:rsidP="00AD11C6">
      <w:pPr>
        <w:jc w:val="both"/>
        <w:rPr>
          <w:rFonts w:ascii="Arial" w:hAnsi="Arial" w:cs="Arial"/>
          <w:b/>
          <w:bCs/>
          <w:color w:val="000000"/>
        </w:rPr>
      </w:pPr>
      <w:r w:rsidRPr="002D054B">
        <w:rPr>
          <w:rFonts w:ascii="Arial" w:hAnsi="Arial" w:cs="Arial"/>
          <w:b/>
          <w:bCs/>
          <w:color w:val="000000"/>
        </w:rPr>
        <w:t>VII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D054B">
        <w:rPr>
          <w:rFonts w:ascii="Arial" w:hAnsi="Arial" w:cs="Arial"/>
          <w:b/>
          <w:bCs/>
          <w:color w:val="000000"/>
        </w:rPr>
        <w:t>– AVALIAÇÃO</w:t>
      </w:r>
    </w:p>
    <w:p w:rsidR="00AD11C6" w:rsidRPr="002D054B" w:rsidRDefault="00AD11C6" w:rsidP="00AD11C6">
      <w:pPr>
        <w:jc w:val="both"/>
        <w:rPr>
          <w:rFonts w:ascii="Arial" w:hAnsi="Arial" w:cs="Arial"/>
          <w:bCs/>
          <w:color w:val="000000"/>
        </w:rPr>
      </w:pPr>
    </w:p>
    <w:p w:rsidR="00AD11C6" w:rsidRPr="002D054B" w:rsidRDefault="00AD11C6" w:rsidP="00AD11C6">
      <w:pPr>
        <w:ind w:firstLine="720"/>
        <w:jc w:val="both"/>
        <w:rPr>
          <w:rFonts w:ascii="Arial" w:hAnsi="Arial" w:cs="Arial"/>
          <w:bCs/>
          <w:color w:val="000000"/>
        </w:rPr>
      </w:pPr>
      <w:r w:rsidRPr="002D054B">
        <w:rPr>
          <w:rFonts w:ascii="Arial" w:hAnsi="Arial" w:cs="Arial"/>
          <w:bCs/>
          <w:color w:val="000000"/>
        </w:rPr>
        <w:t>A média do semestre será calculada de acordo com o Regimento da IES. As avaliações e o critério de aprovação seguem o determinado pela instituição, conforme divulgação feita no manual do aluno.</w:t>
      </w: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  <w:b/>
        </w:rPr>
      </w:pPr>
    </w:p>
    <w:p w:rsidR="00AD11C6" w:rsidRPr="00DA6267" w:rsidRDefault="00AD11C6" w:rsidP="00AD11C6">
      <w:pPr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VIII – BIBLIOGRAFIA</w:t>
      </w:r>
    </w:p>
    <w:p w:rsidR="00AD11C6" w:rsidRPr="00DA6267" w:rsidRDefault="00AD11C6" w:rsidP="00AD11C6">
      <w:pPr>
        <w:rPr>
          <w:rFonts w:ascii="Arial" w:hAnsi="Arial" w:cs="Arial"/>
          <w:b/>
        </w:rPr>
      </w:pPr>
    </w:p>
    <w:p w:rsidR="00AD11C6" w:rsidRPr="00DA6267" w:rsidRDefault="00AD11C6" w:rsidP="00AD11C6">
      <w:pPr>
        <w:rPr>
          <w:rFonts w:ascii="Arial" w:hAnsi="Arial" w:cs="Arial"/>
          <w:b/>
        </w:rPr>
      </w:pPr>
      <w:r w:rsidRPr="00DA6267">
        <w:rPr>
          <w:rFonts w:ascii="Arial" w:hAnsi="Arial" w:cs="Arial"/>
          <w:b/>
        </w:rPr>
        <w:t>Básica</w:t>
      </w: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keepNext/>
        <w:jc w:val="both"/>
        <w:rPr>
          <w:rFonts w:ascii="Arial" w:eastAsia="SimSun" w:hAnsi="Arial" w:cs="Arial"/>
          <w:lang w:eastAsia="zh-CN"/>
        </w:rPr>
      </w:pPr>
      <w:r w:rsidRPr="00DA6267">
        <w:rPr>
          <w:rFonts w:ascii="Arial" w:eastAsia="SimSun" w:hAnsi="Arial" w:cs="Arial"/>
          <w:lang w:eastAsia="zh-CN"/>
        </w:rPr>
        <w:t>GONZALEZ, R. G., e WOODS, R., "Processamento Digital de Imagens</w:t>
      </w:r>
      <w:r w:rsidRPr="00DA6267">
        <w:rPr>
          <w:rFonts w:ascii="Arial" w:eastAsia="SimSun" w:hAnsi="Arial" w:cs="Arial"/>
          <w:bCs/>
          <w:lang w:eastAsia="zh-CN"/>
        </w:rPr>
        <w:t>"</w:t>
      </w:r>
      <w:r w:rsidRPr="00DA6267">
        <w:rPr>
          <w:rFonts w:ascii="Arial" w:eastAsia="SimSun" w:hAnsi="Arial" w:cs="Arial"/>
          <w:lang w:eastAsia="zh-CN"/>
        </w:rPr>
        <w:t>, 3ªEd. São Paulo, Pearson Universidades, 2009, 624p.</w:t>
      </w:r>
    </w:p>
    <w:p w:rsidR="00AD11C6" w:rsidRPr="00DA6267" w:rsidRDefault="00AD11C6" w:rsidP="00AD11C6">
      <w:pPr>
        <w:keepNext/>
        <w:jc w:val="both"/>
        <w:rPr>
          <w:rFonts w:ascii="Arial" w:eastAsia="SimSun" w:hAnsi="Arial" w:cs="Arial"/>
          <w:lang w:eastAsia="zh-CN"/>
        </w:rPr>
      </w:pPr>
      <w:hyperlink r:id="rId5" w:history="1">
        <w:r w:rsidRPr="00DA6267">
          <w:rPr>
            <w:rStyle w:val="Hyperlink"/>
            <w:rFonts w:ascii="Arial" w:eastAsia="SimSun" w:hAnsi="Arial" w:cs="Arial"/>
            <w:lang w:eastAsia="zh-CN"/>
          </w:rPr>
          <w:t>https://plataforma.bvirtual.com.br/Leitor/Publicacao/2608/pdf/0</w:t>
        </w:r>
      </w:hyperlink>
      <w:r w:rsidRPr="00DA6267">
        <w:rPr>
          <w:rFonts w:ascii="Arial" w:eastAsia="SimSun" w:hAnsi="Arial" w:cs="Arial"/>
          <w:lang w:eastAsia="zh-CN"/>
        </w:rPr>
        <w:t xml:space="preserve"> </w:t>
      </w:r>
      <w:r w:rsidR="00735E6D">
        <w:rPr>
          <w:rFonts w:ascii="Arial" w:eastAsia="SimSun" w:hAnsi="Arial" w:cs="Arial"/>
          <w:lang w:eastAsia="zh-CN"/>
        </w:rPr>
        <w:t>A</w:t>
      </w:r>
      <w:bookmarkStart w:id="0" w:name="_GoBack"/>
      <w:bookmarkEnd w:id="0"/>
      <w:r w:rsidRPr="00DA6267">
        <w:rPr>
          <w:rFonts w:ascii="Arial" w:eastAsia="SimSun" w:hAnsi="Arial" w:cs="Arial"/>
          <w:lang w:eastAsia="zh-CN"/>
        </w:rPr>
        <w:t>cesso em: 11.Nov.2022.</w:t>
      </w:r>
    </w:p>
    <w:p w:rsidR="00AD11C6" w:rsidRPr="00DA6267" w:rsidRDefault="00AD11C6" w:rsidP="00AD11C6">
      <w:pPr>
        <w:jc w:val="both"/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</w:rPr>
      </w:pPr>
      <w:r w:rsidRPr="00DA6267">
        <w:rPr>
          <w:rFonts w:ascii="Arial" w:hAnsi="Arial" w:cs="Arial"/>
        </w:rPr>
        <w:t>FILGUEIRAS, Carlos. GARROT, João.  Introdução ao Processamento Digital de Imagem. FCA, 2008.</w:t>
      </w:r>
    </w:p>
    <w:p w:rsidR="00AD11C6" w:rsidRPr="00DA6267" w:rsidRDefault="00AD11C6" w:rsidP="00AD11C6">
      <w:pPr>
        <w:jc w:val="both"/>
        <w:rPr>
          <w:rFonts w:ascii="Arial" w:hAnsi="Arial" w:cs="Arial"/>
        </w:rPr>
      </w:pPr>
    </w:p>
    <w:p w:rsidR="00AD11C6" w:rsidRPr="00DA6267" w:rsidRDefault="00AD11C6" w:rsidP="00AD11C6">
      <w:pPr>
        <w:jc w:val="both"/>
        <w:rPr>
          <w:rFonts w:ascii="Arial" w:hAnsi="Arial" w:cs="Arial"/>
        </w:rPr>
      </w:pPr>
      <w:r w:rsidRPr="00DA6267">
        <w:rPr>
          <w:rFonts w:ascii="Arial" w:hAnsi="Arial" w:cs="Arial"/>
        </w:rPr>
        <w:t>BARELLI, F. “Introdução à Visão Computacional: Uma abordagem prática com Python e .OpenCV”, Editora Casa do Código, 2018, 256p.</w:t>
      </w:r>
    </w:p>
    <w:p w:rsidR="00AD11C6" w:rsidRPr="00DA6267" w:rsidRDefault="00AD11C6" w:rsidP="00AD11C6">
      <w:pPr>
        <w:rPr>
          <w:rFonts w:ascii="Arial" w:hAnsi="Arial" w:cs="Arial"/>
        </w:rPr>
      </w:pPr>
    </w:p>
    <w:p w:rsidR="00AD11C6" w:rsidRPr="00DA6267" w:rsidRDefault="00AD11C6" w:rsidP="00AD11C6">
      <w:pPr>
        <w:rPr>
          <w:rFonts w:ascii="Arial" w:hAnsi="Arial" w:cs="Arial"/>
          <w:b/>
          <w:lang w:val="en-US"/>
        </w:rPr>
      </w:pPr>
      <w:proofErr w:type="spellStart"/>
      <w:r w:rsidRPr="00DA6267">
        <w:rPr>
          <w:rFonts w:ascii="Arial" w:hAnsi="Arial" w:cs="Arial"/>
          <w:b/>
          <w:lang w:val="en-US"/>
        </w:rPr>
        <w:t>Complementar</w:t>
      </w:r>
      <w:proofErr w:type="spellEnd"/>
    </w:p>
    <w:p w:rsidR="00AD11C6" w:rsidRPr="00DA6267" w:rsidRDefault="00AD11C6" w:rsidP="00AD11C6">
      <w:pPr>
        <w:rPr>
          <w:rFonts w:ascii="Arial" w:hAnsi="Arial" w:cs="Arial"/>
          <w:lang w:val="en-US"/>
        </w:rPr>
      </w:pPr>
    </w:p>
    <w:p w:rsidR="00AD11C6" w:rsidRPr="00DA6267" w:rsidRDefault="00AD11C6" w:rsidP="00AD11C6">
      <w:pPr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DA6267">
        <w:rPr>
          <w:rFonts w:ascii="Arial" w:eastAsia="SimSun" w:hAnsi="Arial" w:cs="Arial"/>
          <w:lang w:val="en-US" w:eastAsia="zh-CN"/>
        </w:rPr>
        <w:t>LAGANIERE, R. “</w:t>
      </w:r>
      <w:proofErr w:type="spellStart"/>
      <w:r w:rsidRPr="00DA6267">
        <w:rPr>
          <w:rFonts w:ascii="Arial" w:eastAsia="SimSun" w:hAnsi="Arial" w:cs="Arial"/>
          <w:lang w:val="en-US" w:eastAsia="zh-CN"/>
        </w:rPr>
        <w:t>OpenCV</w:t>
      </w:r>
      <w:proofErr w:type="spellEnd"/>
      <w:r w:rsidRPr="00DA6267">
        <w:rPr>
          <w:rFonts w:ascii="Arial" w:eastAsia="SimSun" w:hAnsi="Arial" w:cs="Arial"/>
          <w:lang w:val="en-US" w:eastAsia="zh-CN"/>
        </w:rPr>
        <w:t xml:space="preserve"> 3 Computer Vision Application Programming Cookbook”, </w:t>
      </w:r>
      <w:proofErr w:type="spellStart"/>
      <w:r w:rsidRPr="00DA6267">
        <w:rPr>
          <w:rFonts w:ascii="Arial" w:eastAsia="SimSun" w:hAnsi="Arial" w:cs="Arial"/>
          <w:lang w:val="en-US" w:eastAsia="zh-CN"/>
        </w:rPr>
        <w:t>Packt</w:t>
      </w:r>
      <w:proofErr w:type="spellEnd"/>
      <w:r w:rsidRPr="00DA6267">
        <w:rPr>
          <w:rFonts w:ascii="Arial" w:eastAsia="SimSun" w:hAnsi="Arial" w:cs="Arial"/>
          <w:lang w:val="en-US" w:eastAsia="zh-CN"/>
        </w:rPr>
        <w:t xml:space="preserve"> Publishing, 2017, 474p.</w:t>
      </w:r>
    </w:p>
    <w:p w:rsidR="00AD11C6" w:rsidRPr="00DA6267" w:rsidRDefault="00AD11C6" w:rsidP="00AD11C6">
      <w:pPr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735E6D" w:rsidRDefault="00AD11C6" w:rsidP="00AD11C6">
      <w:pPr>
        <w:adjustRightInd w:val="0"/>
        <w:jc w:val="both"/>
        <w:rPr>
          <w:rFonts w:ascii="Arial" w:eastAsia="SimSun" w:hAnsi="Arial" w:cs="Arial"/>
          <w:lang w:eastAsia="zh-CN"/>
        </w:rPr>
      </w:pPr>
      <w:r w:rsidRPr="00DA6267">
        <w:rPr>
          <w:rFonts w:ascii="Arial" w:eastAsia="SimSun" w:hAnsi="Arial" w:cs="Arial"/>
          <w:lang w:eastAsia="zh-CN"/>
        </w:rPr>
        <w:t>MARQUES FILHO, O., VIEIRA NETO, H., Processamento Digital de Imagens, Brasport, 1999. (Disponível em:</w:t>
      </w:r>
    </w:p>
    <w:p w:rsidR="00AD11C6" w:rsidRDefault="00735E6D" w:rsidP="00AD11C6">
      <w:pPr>
        <w:adjustRightInd w:val="0"/>
        <w:jc w:val="both"/>
        <w:rPr>
          <w:rFonts w:ascii="Arial" w:eastAsia="SimSun" w:hAnsi="Arial" w:cs="Arial"/>
          <w:lang w:eastAsia="zh-CN"/>
        </w:rPr>
      </w:pPr>
      <w:hyperlink r:id="rId6" w:history="1">
        <w:r w:rsidRPr="00EC07EA">
          <w:rPr>
            <w:rStyle w:val="Hyperlink"/>
            <w:rFonts w:ascii="Arial" w:eastAsia="SimSun" w:hAnsi="Arial" w:cs="Arial"/>
            <w:lang w:eastAsia="zh-CN"/>
          </w:rPr>
          <w:t>http://paginapessoal.utfpr.edu.br/hvieir/downloads/pdi99.pdf/at_download/file</w:t>
        </w:r>
      </w:hyperlink>
      <w:r w:rsidR="00AD11C6" w:rsidRPr="00DA6267">
        <w:rPr>
          <w:rFonts w:ascii="Arial" w:eastAsia="SimSun" w:hAnsi="Arial" w:cs="Arial"/>
          <w:lang w:eastAsia="zh-CN"/>
        </w:rPr>
        <w:t>)</w:t>
      </w:r>
    </w:p>
    <w:p w:rsidR="00735E6D" w:rsidRPr="00DA6267" w:rsidRDefault="00735E6D" w:rsidP="00AD11C6">
      <w:pPr>
        <w:adjustRightInd w:val="0"/>
        <w:jc w:val="both"/>
        <w:rPr>
          <w:rFonts w:ascii="Arial" w:eastAsia="SimSun" w:hAnsi="Arial" w:cs="Arial"/>
          <w:lang w:eastAsia="zh-CN"/>
        </w:rPr>
      </w:pPr>
    </w:p>
    <w:p w:rsidR="00AD11C6" w:rsidRPr="00DA6267" w:rsidRDefault="00AD11C6" w:rsidP="00AD11C6">
      <w:pPr>
        <w:adjustRightInd w:val="0"/>
        <w:jc w:val="both"/>
        <w:rPr>
          <w:rFonts w:ascii="Arial" w:eastAsia="SimSun" w:hAnsi="Arial" w:cs="Arial"/>
          <w:lang w:eastAsia="zh-CN"/>
        </w:rPr>
      </w:pPr>
      <w:r w:rsidRPr="00DA6267">
        <w:rPr>
          <w:rFonts w:ascii="Arial" w:eastAsia="SimSun" w:hAnsi="Arial" w:cs="Arial"/>
          <w:lang w:eastAsia="zh-CN"/>
        </w:rPr>
        <w:t>GOMES, J. M. e VELHO, L., "</w:t>
      </w:r>
      <w:r w:rsidRPr="00DA6267">
        <w:rPr>
          <w:rFonts w:ascii="Arial" w:eastAsia="SimSun" w:hAnsi="Arial" w:cs="Arial"/>
          <w:bCs/>
          <w:lang w:eastAsia="zh-CN"/>
        </w:rPr>
        <w:t>Image Processing for Computer Graphics"</w:t>
      </w:r>
      <w:r w:rsidRPr="00DA6267">
        <w:rPr>
          <w:rFonts w:ascii="Arial" w:eastAsia="SimSun" w:hAnsi="Arial" w:cs="Arial"/>
          <w:lang w:eastAsia="zh-CN"/>
        </w:rPr>
        <w:t>, Springer,</w:t>
      </w:r>
      <w:r w:rsidRPr="00DA6267">
        <w:rPr>
          <w:rFonts w:ascii="Arial" w:eastAsia="SimSun" w:hAnsi="Arial" w:cs="Arial"/>
          <w:lang w:eastAsia="zh-CN"/>
        </w:rPr>
        <w:br/>
        <w:t>1997, ISBN 0-387-94854-6.</w:t>
      </w:r>
    </w:p>
    <w:p w:rsidR="00AD11C6" w:rsidRPr="00DA6267" w:rsidRDefault="00AD11C6" w:rsidP="00AD11C6">
      <w:pPr>
        <w:keepNext/>
        <w:jc w:val="both"/>
        <w:rPr>
          <w:rFonts w:ascii="Arial" w:eastAsia="SimSun" w:hAnsi="Arial" w:cs="Arial"/>
          <w:lang w:eastAsia="zh-CN"/>
        </w:rPr>
      </w:pPr>
    </w:p>
    <w:p w:rsidR="00AD11C6" w:rsidRPr="00DA6267" w:rsidRDefault="00AD11C6" w:rsidP="00AD11C6">
      <w:pPr>
        <w:adjustRightInd w:val="0"/>
        <w:jc w:val="both"/>
        <w:rPr>
          <w:rFonts w:ascii="Arial" w:eastAsia="SimSun" w:hAnsi="Arial" w:cs="Arial"/>
          <w:lang w:eastAsia="zh-CN"/>
        </w:rPr>
      </w:pPr>
      <w:r w:rsidRPr="00DA6267">
        <w:rPr>
          <w:rFonts w:ascii="Arial" w:eastAsia="SimSun" w:hAnsi="Arial" w:cs="Arial"/>
          <w:lang w:eastAsia="zh-CN"/>
        </w:rPr>
        <w:t>PEDRINI, H. e SCHWARTZ, W. R., "Análise de Imagens Digitais", São Paulo, Cengage Learning, 2008, 508p.</w:t>
      </w:r>
    </w:p>
    <w:p w:rsidR="00AD11C6" w:rsidRPr="00DA6267" w:rsidRDefault="00AD11C6" w:rsidP="00AD11C6">
      <w:pPr>
        <w:adjustRightInd w:val="0"/>
        <w:jc w:val="both"/>
        <w:rPr>
          <w:rFonts w:ascii="Arial" w:eastAsia="SimSun" w:hAnsi="Arial" w:cs="Arial"/>
          <w:lang w:eastAsia="zh-CN"/>
        </w:rPr>
      </w:pPr>
      <w:hyperlink r:id="rId7" w:history="1">
        <w:r w:rsidRPr="00DA6267">
          <w:rPr>
            <w:rStyle w:val="Hyperlink"/>
            <w:rFonts w:ascii="Arial" w:eastAsia="SimSun" w:hAnsi="Arial" w:cs="Arial"/>
            <w:lang w:eastAsia="zh-CN"/>
          </w:rPr>
          <w:t>https://integrada.minhabiblioteca.com.br/reader/books/9788522128365/pageid/0</w:t>
        </w:r>
      </w:hyperlink>
      <w:r w:rsidRPr="00DA6267">
        <w:rPr>
          <w:rFonts w:ascii="Arial" w:eastAsia="SimSun" w:hAnsi="Arial" w:cs="Arial"/>
          <w:lang w:eastAsia="zh-CN"/>
        </w:rPr>
        <w:t>.Acesso em:11.Nov.2022</w:t>
      </w:r>
    </w:p>
    <w:p w:rsidR="00AD11C6" w:rsidRPr="00DA6267" w:rsidRDefault="00AD11C6" w:rsidP="00AD11C6">
      <w:pPr>
        <w:keepNext/>
        <w:jc w:val="both"/>
        <w:rPr>
          <w:rFonts w:ascii="Arial" w:hAnsi="Arial" w:cs="Arial"/>
          <w:bCs/>
        </w:rPr>
      </w:pPr>
    </w:p>
    <w:p w:rsidR="00AD11C6" w:rsidRPr="00DA6267" w:rsidRDefault="00AD11C6" w:rsidP="00AD11C6">
      <w:pPr>
        <w:keepNext/>
        <w:jc w:val="both"/>
        <w:rPr>
          <w:rFonts w:ascii="Arial" w:hAnsi="Arial" w:cs="Arial"/>
          <w:b/>
          <w:bCs/>
        </w:rPr>
      </w:pPr>
      <w:r w:rsidRPr="00DA6267">
        <w:rPr>
          <w:rFonts w:ascii="Arial" w:hAnsi="Arial" w:cs="Arial"/>
          <w:bCs/>
        </w:rPr>
        <w:t>VIEIRA NETO, Hugo / MARQUES FILHO, Oge - Processamento Digital de Imagens – 1999 - Acadêmica – Brasport.</w:t>
      </w:r>
      <w:r w:rsidRPr="00DA6267">
        <w:rPr>
          <w:rFonts w:ascii="Arial" w:hAnsi="Arial" w:cs="Arial"/>
          <w:b/>
          <w:bCs/>
        </w:rPr>
        <w:t xml:space="preserve"> </w:t>
      </w:r>
    </w:p>
    <w:p w:rsidR="00DC298D" w:rsidRDefault="00DC298D"/>
    <w:sectPr w:rsidR="00DC2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45B87"/>
    <w:multiLevelType w:val="multilevel"/>
    <w:tmpl w:val="7BC83D8E"/>
    <w:lvl w:ilvl="0">
      <w:start w:val="1"/>
      <w:numFmt w:val="decimal"/>
      <w:lvlText w:val="MÓDULO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56" w:hanging="39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C6"/>
    <w:rsid w:val="004B0620"/>
    <w:rsid w:val="00735E6D"/>
    <w:rsid w:val="00AD11C6"/>
    <w:rsid w:val="00D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DCDC9-09D4-4637-816E-BF43E8A8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11C6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1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grada.minhabiblioteca.com.br/reader/books/9788522128365/pageid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ginapessoal.utfpr.edu.br/hvieir/downloads/pdi99.pdf/at_download/file" TargetMode="External"/><Relationship Id="rId5" Type="http://schemas.openxmlformats.org/officeDocument/2006/relationships/hyperlink" Target="https://plataforma.bvirtual.com.br/Leitor/Publicacao/2608/pdf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2023-06-02T19:29:00Z</dcterms:created>
  <dcterms:modified xsi:type="dcterms:W3CDTF">2023-06-02T19:33:00Z</dcterms:modified>
</cp:coreProperties>
</file>