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24DA2" w14:textId="2282D5A6" w:rsidR="000813EF" w:rsidRDefault="000813EF" w:rsidP="00C50043">
      <w:r>
        <w:t>Exercícios do livro:</w:t>
      </w:r>
    </w:p>
    <w:p w14:paraId="273007BC" w14:textId="272C5960" w:rsidR="000813EF" w:rsidRDefault="000813EF" w:rsidP="00C50043">
      <w:r>
        <w:t>1.1 a 1.6</w:t>
      </w:r>
    </w:p>
    <w:p w14:paraId="5B43AC6E" w14:textId="77777777" w:rsidR="000813EF" w:rsidRDefault="000813EF" w:rsidP="00C50043"/>
    <w:p w14:paraId="46609FAA" w14:textId="77777777" w:rsidR="000813EF" w:rsidRDefault="000813EF" w:rsidP="00C50043"/>
    <w:p w14:paraId="5ED9D2E0" w14:textId="77777777" w:rsidR="00F34368" w:rsidRDefault="00F34368" w:rsidP="00C50043"/>
    <w:p w14:paraId="55FACF9E" w14:textId="77777777" w:rsidR="00F34368" w:rsidRDefault="00F34368" w:rsidP="00C50043"/>
    <w:p w14:paraId="10AED587" w14:textId="77777777" w:rsidR="000813EF" w:rsidRDefault="000813EF" w:rsidP="00C50043"/>
    <w:p w14:paraId="7264424D" w14:textId="77777777" w:rsidR="000813EF" w:rsidRDefault="000813EF" w:rsidP="00C50043"/>
    <w:p w14:paraId="7CE9B64D" w14:textId="1E425930" w:rsidR="00010BC1" w:rsidRDefault="002B346C" w:rsidP="00C50043">
      <w:r>
        <w:t>1) Dado a definição de Autômato com Pilha da imagem abaixo, descreva textualmente a função programa.</w:t>
      </w:r>
    </w:p>
    <w:p w14:paraId="04731DCA" w14:textId="6E5953DE" w:rsidR="002B346C" w:rsidRDefault="002B346C" w:rsidP="00C50043">
      <w:r w:rsidRPr="002B346C">
        <w:rPr>
          <w:noProof/>
        </w:rPr>
        <w:drawing>
          <wp:inline distT="0" distB="0" distL="0" distR="0" wp14:anchorId="73F34AE1" wp14:editId="578C94D8">
            <wp:extent cx="5363323" cy="1543265"/>
            <wp:effectExtent l="0" t="0" r="8890" b="0"/>
            <wp:docPr id="18210379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3794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98A50" w14:textId="77777777" w:rsidR="002B346C" w:rsidRDefault="002B346C" w:rsidP="00C50043"/>
    <w:p w14:paraId="1B351063" w14:textId="77777777" w:rsidR="002B346C" w:rsidRDefault="002B346C" w:rsidP="00C50043"/>
    <w:p w14:paraId="559078E0" w14:textId="6BFF0DFA" w:rsidR="002B346C" w:rsidRDefault="002B346C" w:rsidP="00C50043">
      <w:r>
        <w:t xml:space="preserve">2) </w:t>
      </w:r>
      <w:r w:rsidR="00365AF0">
        <w:t>Um autômato com pilha pode parar aceitando a entrada, parar rejeitando a entrada, ou ficar em loop. Descreva a condição de loop.</w:t>
      </w:r>
    </w:p>
    <w:p w14:paraId="3FCB42B2" w14:textId="77777777" w:rsidR="00365AF0" w:rsidRDefault="00365AF0" w:rsidP="00C50043"/>
    <w:p w14:paraId="39EA4F76" w14:textId="1C9B8926" w:rsidR="00365AF0" w:rsidRDefault="00365AF0" w:rsidP="00C50043">
      <w:r>
        <w:t>3)</w:t>
      </w:r>
      <w:r w:rsidR="007F7D11">
        <w:t xml:space="preserve"> Qual a classe das linguagens reconhecidas pelos Autômatos com Pilha?</w:t>
      </w:r>
    </w:p>
    <w:p w14:paraId="31C7C720" w14:textId="77777777" w:rsidR="007F7D11" w:rsidRDefault="007F7D11" w:rsidP="00C50043"/>
    <w:p w14:paraId="1933D4C7" w14:textId="4E50F90C" w:rsidR="007F7D11" w:rsidRDefault="007F7D11" w:rsidP="00C50043">
      <w:r>
        <w:t xml:space="preserve">4) </w:t>
      </w:r>
      <w:r w:rsidR="007F627C">
        <w:t>Qual o número mínimo de estados para que um autômato com pilha reconheça qualquer linguagem livre do contexto?</w:t>
      </w:r>
    </w:p>
    <w:p w14:paraId="2A89F89C" w14:textId="77777777" w:rsidR="007F627C" w:rsidRDefault="007F627C" w:rsidP="00C50043"/>
    <w:p w14:paraId="2D2DCC13" w14:textId="297D76A1" w:rsidR="007F627C" w:rsidRDefault="007F627C" w:rsidP="00C50043">
      <w:r>
        <w:t xml:space="preserve">5) Construa um autômato com pilha para a linguagem L={w </w:t>
      </w:r>
      <w:r>
        <w:rPr>
          <w:rFonts w:ascii="Cambria Math" w:hAnsi="Cambria Math" w:cs="Cambria Math"/>
        </w:rPr>
        <w:t>∈</w:t>
      </w:r>
      <w:r>
        <w:t xml:space="preserve"> {a, b}* : w = w</w:t>
      </w:r>
      <w:r w:rsidRPr="007F627C">
        <w:rPr>
          <w:vertAlign w:val="superscript"/>
        </w:rPr>
        <w:t>R</w:t>
      </w:r>
      <w:r>
        <w:t xml:space="preserve"> };</w:t>
      </w:r>
    </w:p>
    <w:p w14:paraId="2F80D702" w14:textId="77777777" w:rsidR="007F627C" w:rsidRDefault="007F627C" w:rsidP="00C50043"/>
    <w:p w14:paraId="31B6FFCC" w14:textId="37B02E07" w:rsidR="007F627C" w:rsidRDefault="007F627C" w:rsidP="00C50043">
      <w:r w:rsidRPr="007F627C">
        <w:t>6</w:t>
      </w:r>
      <w:r>
        <w:t>)</w:t>
      </w:r>
      <w:r w:rsidRPr="007F627C">
        <w:t xml:space="preserve"> Construa um autômato de pilha determinístico que aceite a linguagem gerada pela gramática G cujas regras são {S → aSb, S → c}, onde S é o único símbolo nãoterminal da gramática e o símbolo inicial, e a, b, c são símbolos terminais.</w:t>
      </w:r>
    </w:p>
    <w:p w14:paraId="21292A96" w14:textId="77777777" w:rsidR="007F627C" w:rsidRDefault="007F627C" w:rsidP="00C50043"/>
    <w:p w14:paraId="18E197F4" w14:textId="77777777" w:rsidR="007F627C" w:rsidRDefault="007F627C" w:rsidP="00C50043"/>
    <w:p w14:paraId="37E9537F" w14:textId="77777777" w:rsidR="00152D81" w:rsidRDefault="00152D81" w:rsidP="00C50043"/>
    <w:p w14:paraId="5AC41963" w14:textId="77777777" w:rsidR="00152D81" w:rsidRDefault="00152D81" w:rsidP="00C50043"/>
    <w:p w14:paraId="08D406DA" w14:textId="6C93BC4F" w:rsidR="00152D81" w:rsidRDefault="00152D81" w:rsidP="00152D81">
      <w:pPr>
        <w:spacing w:after="10"/>
        <w:ind w:left="422" w:hanging="360"/>
      </w:pPr>
      <w:r>
        <w:t>7)</w:t>
      </w:r>
      <w:r>
        <w:rPr>
          <w:rFonts w:eastAsia="Arial" w:cs="Arial"/>
        </w:rPr>
        <w:t xml:space="preserve"> </w:t>
      </w:r>
      <w:r>
        <w:t xml:space="preserve">Seja M = (K, </w:t>
      </w:r>
      <w:r>
        <w:rPr>
          <w:rFonts w:ascii="Calibri" w:eastAsia="Calibri" w:hAnsi="Calibri" w:cs="Calibri"/>
        </w:rPr>
        <w:t>∑</w:t>
      </w:r>
      <w:r>
        <w:t xml:space="preserve">, </w:t>
      </w:r>
      <w:r>
        <w:rPr>
          <w:rFonts w:ascii="Segoe UI Symbol" w:eastAsia="Segoe UI Symbol" w:hAnsi="Segoe UI Symbol" w:cs="Segoe UI Symbol"/>
        </w:rPr>
        <w:t>δ</w:t>
      </w:r>
      <w:r>
        <w:t>, s), em que K = {q</w:t>
      </w:r>
      <w:r>
        <w:rPr>
          <w:vertAlign w:val="subscript"/>
        </w:rPr>
        <w:t>0</w:t>
      </w:r>
      <w:r>
        <w:t>, q</w:t>
      </w:r>
      <w:r>
        <w:rPr>
          <w:vertAlign w:val="subscript"/>
        </w:rPr>
        <w:t>1</w:t>
      </w:r>
      <w:r>
        <w:t>, q</w:t>
      </w:r>
      <w:r>
        <w:rPr>
          <w:vertAlign w:val="subscript"/>
        </w:rPr>
        <w:t>2</w:t>
      </w:r>
      <w:r>
        <w:t xml:space="preserve">}, </w:t>
      </w:r>
      <w:r>
        <w:rPr>
          <w:rFonts w:ascii="Calibri" w:eastAsia="Calibri" w:hAnsi="Calibri" w:cs="Calibri"/>
        </w:rPr>
        <w:t>∑</w:t>
      </w:r>
      <w:r>
        <w:t xml:space="preserve"> = {a, b, #}, s = q</w:t>
      </w:r>
      <w:r>
        <w:rPr>
          <w:vertAlign w:val="subscript"/>
        </w:rPr>
        <w:t>0</w:t>
      </w:r>
      <w:r>
        <w:t xml:space="preserve">, e </w:t>
      </w:r>
      <w:r>
        <w:rPr>
          <w:rFonts w:ascii="Segoe UI Symbol" w:eastAsia="Segoe UI Symbol" w:hAnsi="Segoe UI Symbol" w:cs="Segoe UI Symbol"/>
        </w:rPr>
        <w:t>δ</w:t>
      </w:r>
      <w:r>
        <w:t xml:space="preserve"> é fornecido pela tabela abaixo: </w:t>
      </w:r>
    </w:p>
    <w:tbl>
      <w:tblPr>
        <w:tblStyle w:val="TableGrid"/>
        <w:tblW w:w="2899" w:type="dxa"/>
        <w:tblInd w:w="2678" w:type="dxa"/>
        <w:tblCellMar>
          <w:top w:w="22" w:type="dxa"/>
          <w:right w:w="115" w:type="dxa"/>
        </w:tblCellMar>
        <w:tblLook w:val="04A0" w:firstRow="1" w:lastRow="0" w:firstColumn="1" w:lastColumn="0" w:noHBand="0" w:noVBand="1"/>
      </w:tblPr>
      <w:tblGrid>
        <w:gridCol w:w="938"/>
        <w:gridCol w:w="773"/>
        <w:gridCol w:w="1188"/>
      </w:tblGrid>
      <w:tr w:rsidR="00152D81" w14:paraId="5381554D" w14:textId="77777777" w:rsidTr="004977CB">
        <w:trPr>
          <w:trHeight w:val="317"/>
        </w:trPr>
        <w:tc>
          <w:tcPr>
            <w:tcW w:w="938" w:type="dxa"/>
            <w:tcBorders>
              <w:top w:val="single" w:sz="12" w:space="0" w:color="7F7F7F"/>
              <w:left w:val="nil"/>
              <w:bottom w:val="single" w:sz="6" w:space="0" w:color="7F7F7F"/>
              <w:right w:val="nil"/>
            </w:tcBorders>
          </w:tcPr>
          <w:p w14:paraId="4917907E" w14:textId="77777777" w:rsidR="00152D81" w:rsidRDefault="00152D81" w:rsidP="004977CB">
            <w:pPr>
              <w:spacing w:line="259" w:lineRule="auto"/>
              <w:ind w:left="122"/>
              <w:jc w:val="left"/>
            </w:pPr>
            <w:r>
              <w:t xml:space="preserve">q </w:t>
            </w:r>
          </w:p>
        </w:tc>
        <w:tc>
          <w:tcPr>
            <w:tcW w:w="773" w:type="dxa"/>
            <w:tcBorders>
              <w:top w:val="single" w:sz="12" w:space="0" w:color="7F7F7F"/>
              <w:left w:val="nil"/>
              <w:bottom w:val="single" w:sz="6" w:space="0" w:color="7F7F7F"/>
              <w:right w:val="nil"/>
            </w:tcBorders>
          </w:tcPr>
          <w:p w14:paraId="280F0D90" w14:textId="77777777" w:rsidR="00152D81" w:rsidRDefault="00152D81" w:rsidP="004977CB">
            <w:pPr>
              <w:spacing w:line="259" w:lineRule="auto"/>
              <w:jc w:val="left"/>
            </w:pPr>
            <w:r>
              <w:rPr>
                <w:rFonts w:ascii="Segoe UI Symbol" w:eastAsia="Segoe UI Symbol" w:hAnsi="Segoe UI Symbol" w:cs="Segoe UI Symbol"/>
              </w:rPr>
              <w:t>σ</w:t>
            </w:r>
            <w:r>
              <w:t xml:space="preserve"> </w:t>
            </w:r>
          </w:p>
        </w:tc>
        <w:tc>
          <w:tcPr>
            <w:tcW w:w="1188" w:type="dxa"/>
            <w:tcBorders>
              <w:top w:val="single" w:sz="12" w:space="0" w:color="7F7F7F"/>
              <w:left w:val="nil"/>
              <w:bottom w:val="single" w:sz="6" w:space="0" w:color="7F7F7F"/>
              <w:right w:val="nil"/>
            </w:tcBorders>
          </w:tcPr>
          <w:p w14:paraId="64881458" w14:textId="77777777" w:rsidR="00152D81" w:rsidRDefault="00152D81" w:rsidP="004977CB">
            <w:pPr>
              <w:spacing w:line="259" w:lineRule="auto"/>
              <w:jc w:val="left"/>
            </w:pPr>
            <w:r>
              <w:rPr>
                <w:rFonts w:ascii="Segoe UI Symbol" w:eastAsia="Segoe UI Symbol" w:hAnsi="Segoe UI Symbol" w:cs="Segoe UI Symbol"/>
              </w:rPr>
              <w:t>δ</w:t>
            </w:r>
            <w:r>
              <w:t xml:space="preserve">(q, </w:t>
            </w:r>
            <w:r>
              <w:rPr>
                <w:rFonts w:ascii="Segoe UI Symbol" w:eastAsia="Segoe UI Symbol" w:hAnsi="Segoe UI Symbol" w:cs="Segoe UI Symbol"/>
              </w:rPr>
              <w:t>σ</w:t>
            </w:r>
            <w:r>
              <w:t xml:space="preserve">) </w:t>
            </w:r>
          </w:p>
        </w:tc>
      </w:tr>
      <w:tr w:rsidR="00152D81" w14:paraId="73673E97" w14:textId="77777777" w:rsidTr="004977CB">
        <w:trPr>
          <w:trHeight w:val="312"/>
        </w:trPr>
        <w:tc>
          <w:tcPr>
            <w:tcW w:w="938" w:type="dxa"/>
            <w:tcBorders>
              <w:top w:val="single" w:sz="6" w:space="0" w:color="7F7F7F"/>
              <w:left w:val="nil"/>
              <w:bottom w:val="nil"/>
              <w:right w:val="nil"/>
            </w:tcBorders>
          </w:tcPr>
          <w:p w14:paraId="23B242F1" w14:textId="77777777" w:rsidR="00152D81" w:rsidRDefault="00152D81" w:rsidP="004977CB">
            <w:pPr>
              <w:spacing w:line="259" w:lineRule="auto"/>
              <w:ind w:left="122"/>
              <w:jc w:val="left"/>
            </w:pPr>
            <w:r>
              <w:t>q</w:t>
            </w:r>
            <w:r>
              <w:rPr>
                <w:vertAlign w:val="subscript"/>
              </w:rPr>
              <w:t>0</w:t>
            </w:r>
            <w:r>
              <w:t xml:space="preserve"> </w:t>
            </w:r>
          </w:p>
        </w:tc>
        <w:tc>
          <w:tcPr>
            <w:tcW w:w="773" w:type="dxa"/>
            <w:tcBorders>
              <w:top w:val="single" w:sz="6" w:space="0" w:color="7F7F7F"/>
              <w:left w:val="nil"/>
              <w:bottom w:val="nil"/>
              <w:right w:val="nil"/>
            </w:tcBorders>
          </w:tcPr>
          <w:p w14:paraId="08BED479" w14:textId="77777777" w:rsidR="00152D81" w:rsidRDefault="00152D81" w:rsidP="004977CB">
            <w:pPr>
              <w:spacing w:line="259" w:lineRule="auto"/>
              <w:jc w:val="left"/>
            </w:pPr>
            <w:r>
              <w:t xml:space="preserve">a </w:t>
            </w:r>
          </w:p>
        </w:tc>
        <w:tc>
          <w:tcPr>
            <w:tcW w:w="1188" w:type="dxa"/>
            <w:tcBorders>
              <w:top w:val="single" w:sz="6" w:space="0" w:color="7F7F7F"/>
              <w:left w:val="nil"/>
              <w:bottom w:val="nil"/>
              <w:right w:val="nil"/>
            </w:tcBorders>
          </w:tcPr>
          <w:p w14:paraId="1BE9CCEC" w14:textId="77777777" w:rsidR="00152D81" w:rsidRDefault="00152D81" w:rsidP="004977CB">
            <w:pPr>
              <w:spacing w:line="259" w:lineRule="auto"/>
              <w:jc w:val="left"/>
            </w:pPr>
            <w:r>
              <w:t>(q</w:t>
            </w:r>
            <w:r>
              <w:rPr>
                <w:vertAlign w:val="subscript"/>
              </w:rPr>
              <w:t>1</w:t>
            </w:r>
            <w:r>
              <w:t xml:space="preserve">, L) </w:t>
            </w:r>
          </w:p>
        </w:tc>
      </w:tr>
      <w:tr w:rsidR="00152D81" w14:paraId="0AD0F32D" w14:textId="77777777" w:rsidTr="004977CB">
        <w:trPr>
          <w:trHeight w:val="276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5AD92449" w14:textId="77777777" w:rsidR="00152D81" w:rsidRDefault="00152D81" w:rsidP="004977CB">
            <w:pPr>
              <w:spacing w:line="259" w:lineRule="auto"/>
              <w:ind w:left="122"/>
              <w:jc w:val="left"/>
            </w:pPr>
            <w:r>
              <w:t>q</w:t>
            </w:r>
            <w:r>
              <w:rPr>
                <w:vertAlign w:val="subscript"/>
              </w:rPr>
              <w:t>0</w:t>
            </w:r>
            <w: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5751E10E" w14:textId="77777777" w:rsidR="00152D81" w:rsidRDefault="00152D81" w:rsidP="004977CB">
            <w:pPr>
              <w:spacing w:line="259" w:lineRule="auto"/>
              <w:jc w:val="left"/>
            </w:pPr>
            <w:r>
              <w:t xml:space="preserve">b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B33BC6F" w14:textId="77777777" w:rsidR="00152D81" w:rsidRDefault="00152D81" w:rsidP="004977CB">
            <w:pPr>
              <w:spacing w:line="259" w:lineRule="auto"/>
              <w:jc w:val="left"/>
            </w:pPr>
            <w:r>
              <w:t>(q</w:t>
            </w:r>
            <w:r>
              <w:rPr>
                <w:vertAlign w:val="subscript"/>
              </w:rPr>
              <w:t>0</w:t>
            </w:r>
            <w:r>
              <w:t xml:space="preserve">, R) </w:t>
            </w:r>
          </w:p>
        </w:tc>
      </w:tr>
      <w:tr w:rsidR="00152D81" w14:paraId="5F7FD4FE" w14:textId="77777777" w:rsidTr="004977CB">
        <w:trPr>
          <w:trHeight w:val="276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D0DBAC6" w14:textId="77777777" w:rsidR="00152D81" w:rsidRDefault="00152D81" w:rsidP="004977CB">
            <w:pPr>
              <w:spacing w:line="259" w:lineRule="auto"/>
              <w:ind w:left="122"/>
              <w:jc w:val="left"/>
            </w:pPr>
            <w:r>
              <w:t>q</w:t>
            </w:r>
            <w:r>
              <w:rPr>
                <w:vertAlign w:val="subscript"/>
              </w:rPr>
              <w:t>0</w:t>
            </w:r>
            <w: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62C304F6" w14:textId="77777777" w:rsidR="00152D81" w:rsidRDefault="00152D81" w:rsidP="004977CB">
            <w:pPr>
              <w:spacing w:line="259" w:lineRule="auto"/>
              <w:jc w:val="left"/>
            </w:pPr>
            <w:r>
              <w:t xml:space="preserve">#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EA232B2" w14:textId="77777777" w:rsidR="00152D81" w:rsidRDefault="00152D81" w:rsidP="004977CB">
            <w:pPr>
              <w:spacing w:line="259" w:lineRule="auto"/>
              <w:jc w:val="left"/>
            </w:pPr>
            <w:r>
              <w:t>(q</w:t>
            </w:r>
            <w:r>
              <w:rPr>
                <w:vertAlign w:val="subscript"/>
              </w:rPr>
              <w:t>0</w:t>
            </w:r>
            <w:r>
              <w:t xml:space="preserve">, R) </w:t>
            </w:r>
          </w:p>
        </w:tc>
      </w:tr>
      <w:tr w:rsidR="00152D81" w14:paraId="02C9A420" w14:textId="77777777" w:rsidTr="004977CB">
        <w:trPr>
          <w:trHeight w:val="276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61AF7B4" w14:textId="77777777" w:rsidR="00152D81" w:rsidRDefault="00152D81" w:rsidP="004977CB">
            <w:pPr>
              <w:spacing w:line="259" w:lineRule="auto"/>
              <w:ind w:left="122"/>
              <w:jc w:val="left"/>
            </w:pPr>
            <w:r>
              <w:t>q</w:t>
            </w:r>
            <w:r>
              <w:rPr>
                <w:vertAlign w:val="subscript"/>
              </w:rPr>
              <w:t>1</w:t>
            </w:r>
            <w: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139D8FA8" w14:textId="77777777" w:rsidR="00152D81" w:rsidRDefault="00152D81" w:rsidP="004977CB">
            <w:pPr>
              <w:spacing w:line="259" w:lineRule="auto"/>
              <w:jc w:val="left"/>
            </w:pPr>
            <w:r>
              <w:t xml:space="preserve">a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E9CDCA7" w14:textId="77777777" w:rsidR="00152D81" w:rsidRDefault="00152D81" w:rsidP="004977CB">
            <w:pPr>
              <w:spacing w:line="259" w:lineRule="auto"/>
              <w:jc w:val="left"/>
            </w:pPr>
            <w:r>
              <w:t>(q</w:t>
            </w:r>
            <w:r>
              <w:rPr>
                <w:vertAlign w:val="subscript"/>
              </w:rPr>
              <w:t>1</w:t>
            </w:r>
            <w:r>
              <w:t xml:space="preserve">, L) </w:t>
            </w:r>
          </w:p>
        </w:tc>
      </w:tr>
      <w:tr w:rsidR="00152D81" w14:paraId="28693B61" w14:textId="77777777" w:rsidTr="004977CB">
        <w:trPr>
          <w:trHeight w:val="276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0CAA0E9C" w14:textId="77777777" w:rsidR="00152D81" w:rsidRDefault="00152D81" w:rsidP="004977CB">
            <w:pPr>
              <w:spacing w:line="259" w:lineRule="auto"/>
              <w:ind w:left="122"/>
              <w:jc w:val="left"/>
            </w:pPr>
            <w:r>
              <w:t>q</w:t>
            </w:r>
            <w:r>
              <w:rPr>
                <w:vertAlign w:val="subscript"/>
              </w:rPr>
              <w:t>1</w:t>
            </w:r>
            <w: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72FF25E0" w14:textId="77777777" w:rsidR="00152D81" w:rsidRDefault="00152D81" w:rsidP="004977CB">
            <w:pPr>
              <w:spacing w:line="259" w:lineRule="auto"/>
              <w:jc w:val="left"/>
            </w:pPr>
            <w:r>
              <w:t xml:space="preserve">b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15D03D8" w14:textId="77777777" w:rsidR="00152D81" w:rsidRDefault="00152D81" w:rsidP="004977CB">
            <w:pPr>
              <w:spacing w:line="259" w:lineRule="auto"/>
              <w:jc w:val="left"/>
            </w:pPr>
            <w:r>
              <w:t>(q</w:t>
            </w:r>
            <w:r>
              <w:rPr>
                <w:vertAlign w:val="subscript"/>
              </w:rPr>
              <w:t>2</w:t>
            </w:r>
            <w:r>
              <w:t xml:space="preserve">, R) </w:t>
            </w:r>
          </w:p>
        </w:tc>
      </w:tr>
      <w:tr w:rsidR="00152D81" w14:paraId="13770F32" w14:textId="77777777" w:rsidTr="004977CB">
        <w:trPr>
          <w:trHeight w:val="276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6817BDC5" w14:textId="77777777" w:rsidR="00152D81" w:rsidRDefault="00152D81" w:rsidP="004977CB">
            <w:pPr>
              <w:spacing w:line="259" w:lineRule="auto"/>
              <w:ind w:left="122"/>
              <w:jc w:val="left"/>
            </w:pPr>
            <w:r>
              <w:t>q</w:t>
            </w:r>
            <w:r>
              <w:rPr>
                <w:vertAlign w:val="subscript"/>
              </w:rPr>
              <w:t>1</w:t>
            </w:r>
            <w: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71D81DFB" w14:textId="77777777" w:rsidR="00152D81" w:rsidRDefault="00152D81" w:rsidP="004977CB">
            <w:pPr>
              <w:spacing w:line="259" w:lineRule="auto"/>
              <w:jc w:val="left"/>
            </w:pPr>
            <w:r>
              <w:t xml:space="preserve">#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B032A36" w14:textId="77777777" w:rsidR="00152D81" w:rsidRDefault="00152D81" w:rsidP="004977CB">
            <w:pPr>
              <w:spacing w:line="259" w:lineRule="auto"/>
              <w:jc w:val="left"/>
            </w:pPr>
            <w:r>
              <w:t>(q</w:t>
            </w:r>
            <w:r>
              <w:rPr>
                <w:vertAlign w:val="subscript"/>
              </w:rPr>
              <w:t>1</w:t>
            </w:r>
            <w:r>
              <w:t xml:space="preserve">, L) </w:t>
            </w:r>
          </w:p>
        </w:tc>
      </w:tr>
      <w:tr w:rsidR="00152D81" w14:paraId="136235A0" w14:textId="77777777" w:rsidTr="004977CB">
        <w:trPr>
          <w:trHeight w:val="276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598E9FC5" w14:textId="77777777" w:rsidR="00152D81" w:rsidRDefault="00152D81" w:rsidP="004977CB">
            <w:pPr>
              <w:spacing w:line="259" w:lineRule="auto"/>
              <w:ind w:left="122"/>
              <w:jc w:val="left"/>
            </w:pPr>
            <w:r>
              <w:t>q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4F9421A8" w14:textId="77777777" w:rsidR="00152D81" w:rsidRDefault="00152D81" w:rsidP="004977CB">
            <w:pPr>
              <w:spacing w:line="259" w:lineRule="auto"/>
              <w:jc w:val="left"/>
            </w:pPr>
            <w:r>
              <w:t xml:space="preserve">a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0DC02C0" w14:textId="77777777" w:rsidR="00152D81" w:rsidRDefault="00152D81" w:rsidP="004977CB">
            <w:pPr>
              <w:spacing w:line="259" w:lineRule="auto"/>
              <w:jc w:val="left"/>
            </w:pPr>
            <w:r>
              <w:t>(q</w:t>
            </w:r>
            <w:r>
              <w:rPr>
                <w:vertAlign w:val="subscript"/>
              </w:rPr>
              <w:t>2</w:t>
            </w:r>
            <w:r>
              <w:t xml:space="preserve">, R) </w:t>
            </w:r>
          </w:p>
        </w:tc>
      </w:tr>
      <w:tr w:rsidR="00152D81" w14:paraId="5DB15102" w14:textId="77777777" w:rsidTr="004977CB">
        <w:trPr>
          <w:trHeight w:val="276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9B0059B" w14:textId="77777777" w:rsidR="00152D81" w:rsidRDefault="00152D81" w:rsidP="004977CB">
            <w:pPr>
              <w:spacing w:line="259" w:lineRule="auto"/>
              <w:ind w:left="122"/>
              <w:jc w:val="left"/>
            </w:pPr>
            <w:r>
              <w:t>q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30D3DF6B" w14:textId="77777777" w:rsidR="00152D81" w:rsidRDefault="00152D81" w:rsidP="004977CB">
            <w:pPr>
              <w:spacing w:line="259" w:lineRule="auto"/>
              <w:jc w:val="left"/>
            </w:pPr>
            <w:r>
              <w:t xml:space="preserve">b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B2ECE68" w14:textId="77777777" w:rsidR="00152D81" w:rsidRDefault="00152D81" w:rsidP="004977CB">
            <w:pPr>
              <w:spacing w:line="259" w:lineRule="auto"/>
              <w:jc w:val="left"/>
            </w:pPr>
            <w:r>
              <w:t>(q</w:t>
            </w:r>
            <w:r>
              <w:rPr>
                <w:vertAlign w:val="subscript"/>
              </w:rPr>
              <w:t>2</w:t>
            </w:r>
            <w:r>
              <w:t xml:space="preserve">, R) </w:t>
            </w:r>
          </w:p>
        </w:tc>
      </w:tr>
      <w:tr w:rsidR="00152D81" w14:paraId="4BF3DE77" w14:textId="77777777" w:rsidTr="004977CB">
        <w:trPr>
          <w:trHeight w:val="264"/>
        </w:trPr>
        <w:tc>
          <w:tcPr>
            <w:tcW w:w="938" w:type="dxa"/>
            <w:tcBorders>
              <w:top w:val="nil"/>
              <w:left w:val="nil"/>
              <w:bottom w:val="single" w:sz="12" w:space="0" w:color="7F7F7F"/>
              <w:right w:val="nil"/>
            </w:tcBorders>
          </w:tcPr>
          <w:p w14:paraId="767DA2C6" w14:textId="77777777" w:rsidR="00152D81" w:rsidRDefault="00152D81" w:rsidP="004977CB">
            <w:pPr>
              <w:spacing w:line="259" w:lineRule="auto"/>
              <w:ind w:left="122"/>
              <w:jc w:val="left"/>
            </w:pPr>
            <w:r>
              <w:t>q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7F7F7F"/>
              <w:right w:val="nil"/>
            </w:tcBorders>
          </w:tcPr>
          <w:p w14:paraId="4CDA7918" w14:textId="77777777" w:rsidR="00152D81" w:rsidRDefault="00152D81" w:rsidP="004977CB">
            <w:pPr>
              <w:spacing w:line="259" w:lineRule="auto"/>
              <w:jc w:val="left"/>
            </w:pPr>
            <w:r>
              <w:t xml:space="preserve">#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7F7F7F"/>
              <w:right w:val="nil"/>
            </w:tcBorders>
          </w:tcPr>
          <w:p w14:paraId="74646E99" w14:textId="77777777" w:rsidR="00152D81" w:rsidRDefault="00152D81" w:rsidP="004977CB">
            <w:pPr>
              <w:spacing w:line="259" w:lineRule="auto"/>
              <w:jc w:val="left"/>
            </w:pPr>
            <w:r>
              <w:t xml:space="preserve">(h, ‘#’) </w:t>
            </w:r>
          </w:p>
        </w:tc>
      </w:tr>
    </w:tbl>
    <w:p w14:paraId="65AA50DF" w14:textId="77777777" w:rsidR="00152D81" w:rsidRDefault="00152D81" w:rsidP="00152D81">
      <w:pPr>
        <w:numPr>
          <w:ilvl w:val="0"/>
          <w:numId w:val="8"/>
        </w:numPr>
        <w:spacing w:after="70" w:line="249" w:lineRule="auto"/>
        <w:ind w:hanging="286"/>
      </w:pPr>
      <w:r>
        <w:t>Execute a máquina a partir da configuração inicial (q</w:t>
      </w:r>
      <w:r>
        <w:rPr>
          <w:vertAlign w:val="subscript"/>
        </w:rPr>
        <w:t>0</w:t>
      </w:r>
      <w:r>
        <w:t>, a</w:t>
      </w:r>
      <w:r>
        <w:rPr>
          <w:u w:val="single" w:color="000000"/>
        </w:rPr>
        <w:t>b</w:t>
      </w:r>
      <w:r>
        <w:t xml:space="preserve">b#bb##aba). </w:t>
      </w:r>
    </w:p>
    <w:p w14:paraId="410E4B1B" w14:textId="54D3334C" w:rsidR="00152D81" w:rsidRDefault="00152D81" w:rsidP="00152D81">
      <w:r>
        <w:t>Descreva informalmente o que realiza M, e o que M faria se fosse iniciada em qualquer outro</w:t>
      </w:r>
      <w:r w:rsidR="008B572B">
        <w:t xml:space="preserve"> quadrado da fita</w:t>
      </w:r>
    </w:p>
    <w:p w14:paraId="05CE0949" w14:textId="77777777" w:rsidR="00152D81" w:rsidRDefault="00152D81" w:rsidP="00C50043"/>
    <w:p w14:paraId="512D60AE" w14:textId="0FEA15C9" w:rsidR="008B572B" w:rsidRDefault="008B572B" w:rsidP="008B572B">
      <w:pPr>
        <w:spacing w:after="177" w:line="249" w:lineRule="auto"/>
      </w:pPr>
      <w:r>
        <w:t xml:space="preserve">8) Construa uma máquina de Turing </w:t>
      </w:r>
      <w:r>
        <w:rPr>
          <w:rFonts w:ascii="Times New Roman" w:eastAsia="Times New Roman" w:hAnsi="Times New Roman" w:cs="Times New Roman"/>
          <w:b/>
          <w:i/>
        </w:rPr>
        <w:t>simples</w:t>
      </w:r>
      <w:r>
        <w:t xml:space="preserve"> para decidir as cadeias de L={w </w:t>
      </w:r>
      <w:r>
        <w:rPr>
          <w:rFonts w:ascii="Segoe UI Symbol" w:eastAsia="Segoe UI Symbol" w:hAnsi="Segoe UI Symbol" w:cs="Segoe UI Symbol"/>
        </w:rPr>
        <w:t>∈</w:t>
      </w:r>
      <w:r>
        <w:t xml:space="preserve"> {a,b}</w:t>
      </w:r>
      <w:r>
        <w:rPr>
          <w:vertAlign w:val="superscript"/>
        </w:rPr>
        <w:t>*</w:t>
      </w:r>
      <w:r>
        <w:t xml:space="preserve">| w tem 2 “a” consecutivos}. </w:t>
      </w:r>
    </w:p>
    <w:p w14:paraId="2248A0DC" w14:textId="77777777" w:rsidR="008B572B" w:rsidRDefault="008B572B" w:rsidP="00C50043"/>
    <w:p w14:paraId="444C3BF5" w14:textId="351AC6B8" w:rsidR="008B572B" w:rsidRDefault="00DB5224" w:rsidP="00C50043">
      <w:r>
        <w:t>9)</w:t>
      </w:r>
      <w:r w:rsidRPr="00DB5224">
        <w:t xml:space="preserve"> Desenvolva uma máquina de Turing que, recebendo uma palavra escrita no sistema binário, devolve a negação da mesma.</w:t>
      </w:r>
    </w:p>
    <w:p w14:paraId="25FB40D0" w14:textId="77777777" w:rsidR="00DB5224" w:rsidRDefault="00DB5224" w:rsidP="00C50043"/>
    <w:p w14:paraId="10A89143" w14:textId="08468E2D" w:rsidR="00DB5224" w:rsidRDefault="00D04093" w:rsidP="00C50043">
      <w:r>
        <w:t xml:space="preserve">10) </w:t>
      </w:r>
      <w:r w:rsidRPr="00D04093">
        <w:t>Desenvolva uma máquina de Turing que ao receber uma palavra escrita com símbolos do conjunto {A,B,C}, apaga essa palavra e devolve a fita em branco.</w:t>
      </w:r>
    </w:p>
    <w:p w14:paraId="5E68C25D" w14:textId="77777777" w:rsidR="00D04093" w:rsidRDefault="00D04093" w:rsidP="00C50043"/>
    <w:p w14:paraId="1DAC0BD2" w14:textId="77777777" w:rsidR="00654392" w:rsidRDefault="00654392" w:rsidP="00C50043"/>
    <w:p w14:paraId="2C079C99" w14:textId="50E7FDE8" w:rsidR="00654392" w:rsidRDefault="00654392" w:rsidP="00654392">
      <w:r>
        <w:t>11)</w:t>
      </w:r>
      <w:r w:rsidRPr="00654392">
        <w:t xml:space="preserve"> </w:t>
      </w:r>
      <w:r>
        <w:t>Relativamente à Hipótese de Church, justifique:</w:t>
      </w:r>
    </w:p>
    <w:p w14:paraId="3B0F6DF4" w14:textId="77777777" w:rsidR="00654392" w:rsidRDefault="00654392" w:rsidP="00654392">
      <w:r>
        <w:lastRenderedPageBreak/>
        <w:t>a) Quais as implicações da Hipótese de Church?</w:t>
      </w:r>
    </w:p>
    <w:p w14:paraId="24A8B1DB" w14:textId="59F9F159" w:rsidR="00D04093" w:rsidRDefault="00654392" w:rsidP="00654392">
      <w:r>
        <w:t>b) Por que ela é chamada de Hipótese de Church ao invés de Teorema de Church?</w:t>
      </w:r>
    </w:p>
    <w:p w14:paraId="23BC7829" w14:textId="77777777" w:rsidR="00D04093" w:rsidRDefault="00D04093" w:rsidP="00C50043"/>
    <w:p w14:paraId="115D89C1" w14:textId="77777777" w:rsidR="00654392" w:rsidRDefault="00654392" w:rsidP="00C50043"/>
    <w:p w14:paraId="0D74D1E9" w14:textId="77777777" w:rsidR="00654392" w:rsidRDefault="00654392" w:rsidP="00C50043"/>
    <w:p w14:paraId="7706D849" w14:textId="77777777" w:rsidR="00685BF5" w:rsidRDefault="00685BF5" w:rsidP="00C50043"/>
    <w:p w14:paraId="217684C9" w14:textId="72D2332B" w:rsidR="00685BF5" w:rsidRDefault="00E420A0" w:rsidP="00685BF5">
      <w:r>
        <w:t xml:space="preserve">12) </w:t>
      </w:r>
      <w:r w:rsidR="00685BF5">
        <w:t>A Relação Equivalência Forte de Programas (EFP) define que um par de programas pertence à relação se as correspondentes funções computadas coincidem para</w:t>
      </w:r>
      <w:r w:rsidR="00685BF5">
        <w:t xml:space="preserve"> (assinale a alternativa correta)</w:t>
      </w:r>
    </w:p>
    <w:p w14:paraId="5AD0DF85" w14:textId="77777777" w:rsidR="00685BF5" w:rsidRDefault="00685BF5" w:rsidP="00685BF5">
      <w:r>
        <w:t>a) uma dada máquina. Tal EFP fornece subsídios à análise do acoplamento por controle entre módulos.</w:t>
      </w:r>
    </w:p>
    <w:p w14:paraId="1A1BDC9E" w14:textId="77777777" w:rsidR="00685BF5" w:rsidRDefault="00685BF5" w:rsidP="00685BF5">
      <w:r>
        <w:t>b) um par de máquinas que não podem simular-se mutuamente. Tal EFP fornece subsídios para a construção da coesão sequencial entre módulos.</w:t>
      </w:r>
    </w:p>
    <w:p w14:paraId="39EB5112" w14:textId="77777777" w:rsidR="00685BF5" w:rsidRDefault="00685BF5" w:rsidP="00685BF5">
      <w:r>
        <w:t>c) um par de máquinas que podem simular-se mutuamente. Tal EFP fornece subsídios para a construção da coesão comunicacional entre módulos.</w:t>
      </w:r>
    </w:p>
    <w:p w14:paraId="1391F7CF" w14:textId="77777777" w:rsidR="00685BF5" w:rsidRDefault="00685BF5" w:rsidP="00685BF5">
      <w:r>
        <w:t>d) uma dada máquina. Tal EFP fornece subsídios à análise da complexidade estrutural de programas.</w:t>
      </w:r>
    </w:p>
    <w:p w14:paraId="2A8EB02A" w14:textId="61DC72A0" w:rsidR="00685BF5" w:rsidRPr="005674DE" w:rsidRDefault="00685BF5" w:rsidP="00685BF5">
      <w:r>
        <w:t>e) qualquer máquina. Tal EFP fornece subsídios à análise da complexidade estrutural de programas.</w:t>
      </w:r>
    </w:p>
    <w:sectPr w:rsidR="00685BF5" w:rsidRPr="005674DE" w:rsidSect="005E2E6C">
      <w:footerReference w:type="even" r:id="rId9"/>
      <w:footerReference w:type="default" r:id="rId10"/>
      <w:pgSz w:w="11906" w:h="16838" w:code="9"/>
      <w:pgMar w:top="720" w:right="720" w:bottom="720" w:left="720" w:header="68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20DEC" w14:textId="77777777" w:rsidR="001867A9" w:rsidRDefault="001867A9" w:rsidP="000A7F51">
      <w:r>
        <w:separator/>
      </w:r>
    </w:p>
  </w:endnote>
  <w:endnote w:type="continuationSeparator" w:id="0">
    <w:p w14:paraId="5D24B94C" w14:textId="77777777" w:rsidR="001867A9" w:rsidRDefault="001867A9" w:rsidP="000A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391D9" w14:textId="77777777" w:rsidR="00DC16AD" w:rsidRDefault="00DC16AD">
    <w:pPr>
      <w:pStyle w:val="Rodap"/>
    </w:pPr>
    <w:r>
      <w:rPr>
        <w:noProof/>
        <w:lang w:eastAsia="pt-BR"/>
      </w:rPr>
      <w:drawing>
        <wp:inline distT="0" distB="0" distL="0" distR="0" wp14:anchorId="7076243C" wp14:editId="7F590CD3">
          <wp:extent cx="5391150" cy="933450"/>
          <wp:effectExtent l="0" t="0" r="0" b="0"/>
          <wp:docPr id="1752751636" name="Imagem 1752751636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64E04C0" wp14:editId="4A18E43C">
          <wp:extent cx="5391150" cy="933450"/>
          <wp:effectExtent l="0" t="0" r="0" b="0"/>
          <wp:docPr id="222806131" name="Imagem 222806131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B6DA8" w14:textId="77777777" w:rsidR="00DC16AD" w:rsidRPr="00EA503B" w:rsidRDefault="005674DE" w:rsidP="00EA503B">
    <w:pPr>
      <w:pStyle w:val="Rodap"/>
      <w:pBdr>
        <w:top w:val="single" w:sz="4" w:space="1" w:color="auto"/>
      </w:pBdr>
      <w:tabs>
        <w:tab w:val="clear" w:pos="4252"/>
        <w:tab w:val="clear" w:pos="8504"/>
        <w:tab w:val="left" w:pos="0"/>
        <w:tab w:val="center" w:pos="5103"/>
        <w:tab w:val="right" w:pos="10206"/>
      </w:tabs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="00EA503B" w:rsidRPr="005334CA">
      <w:rPr>
        <w:i/>
        <w:sz w:val="16"/>
        <w:szCs w:val="16"/>
      </w:rPr>
      <w:t xml:space="preserve">Pág. 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PAGE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1</w:t>
    </w:r>
    <w:r w:rsidR="00EA503B" w:rsidRPr="005334CA">
      <w:rPr>
        <w:i/>
        <w:sz w:val="16"/>
        <w:szCs w:val="16"/>
      </w:rPr>
      <w:fldChar w:fldCharType="end"/>
    </w:r>
    <w:r w:rsidR="00EA503B" w:rsidRPr="005334CA">
      <w:rPr>
        <w:i/>
        <w:sz w:val="16"/>
        <w:szCs w:val="16"/>
      </w:rPr>
      <w:t>/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NUMPAGES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5</w:t>
    </w:r>
    <w:r w:rsidR="00EA503B" w:rsidRPr="005334CA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778C9" w14:textId="77777777" w:rsidR="001867A9" w:rsidRDefault="001867A9" w:rsidP="000A7F51">
      <w:r>
        <w:separator/>
      </w:r>
    </w:p>
  </w:footnote>
  <w:footnote w:type="continuationSeparator" w:id="0">
    <w:p w14:paraId="651820C7" w14:textId="77777777" w:rsidR="001867A9" w:rsidRDefault="001867A9" w:rsidP="000A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12B49"/>
    <w:multiLevelType w:val="hybridMultilevel"/>
    <w:tmpl w:val="96F83F9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47B84"/>
    <w:multiLevelType w:val="hybridMultilevel"/>
    <w:tmpl w:val="B4EE9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0F1B3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C118B"/>
    <w:multiLevelType w:val="hybridMultilevel"/>
    <w:tmpl w:val="732E49C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1A1CD3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2A73DB1"/>
    <w:multiLevelType w:val="hybridMultilevel"/>
    <w:tmpl w:val="E4506E04"/>
    <w:lvl w:ilvl="0" w:tplc="EE5A8628">
      <w:start w:val="2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E92FC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7255C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DC67BC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4C01E0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423B0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02EAA6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2D992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209AB0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C1207E"/>
    <w:multiLevelType w:val="hybridMultilevel"/>
    <w:tmpl w:val="657CC92C"/>
    <w:lvl w:ilvl="0" w:tplc="1206DE9A">
      <w:start w:val="1"/>
      <w:numFmt w:val="lowerLetter"/>
      <w:lvlText w:val="%1)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0A792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CFFC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64D5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0D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AAD25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C203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4BCA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07E9E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25778B"/>
    <w:multiLevelType w:val="hybridMultilevel"/>
    <w:tmpl w:val="C3E23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02124"/>
    <w:multiLevelType w:val="hybridMultilevel"/>
    <w:tmpl w:val="36604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29598">
    <w:abstractNumId w:val="7"/>
  </w:num>
  <w:num w:numId="2" w16cid:durableId="1632053052">
    <w:abstractNumId w:val="4"/>
  </w:num>
  <w:num w:numId="3" w16cid:durableId="1714765832">
    <w:abstractNumId w:val="0"/>
  </w:num>
  <w:num w:numId="4" w16cid:durableId="191693005">
    <w:abstractNumId w:val="3"/>
  </w:num>
  <w:num w:numId="5" w16cid:durableId="1551456984">
    <w:abstractNumId w:val="8"/>
  </w:num>
  <w:num w:numId="6" w16cid:durableId="2039620281">
    <w:abstractNumId w:val="2"/>
  </w:num>
  <w:num w:numId="7" w16cid:durableId="835878645">
    <w:abstractNumId w:val="1"/>
  </w:num>
  <w:num w:numId="8" w16cid:durableId="901211724">
    <w:abstractNumId w:val="6"/>
  </w:num>
  <w:num w:numId="9" w16cid:durableId="2021423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C95"/>
    <w:rsid w:val="00010BC1"/>
    <w:rsid w:val="0001547A"/>
    <w:rsid w:val="000230CA"/>
    <w:rsid w:val="00037AA2"/>
    <w:rsid w:val="00041C3A"/>
    <w:rsid w:val="000420DD"/>
    <w:rsid w:val="000623F7"/>
    <w:rsid w:val="000813EF"/>
    <w:rsid w:val="00091246"/>
    <w:rsid w:val="00093DC5"/>
    <w:rsid w:val="00094F03"/>
    <w:rsid w:val="000A1398"/>
    <w:rsid w:val="000A1CE1"/>
    <w:rsid w:val="000A44FE"/>
    <w:rsid w:val="000A7F51"/>
    <w:rsid w:val="000B4159"/>
    <w:rsid w:val="000E4049"/>
    <w:rsid w:val="000E6733"/>
    <w:rsid w:val="000E73A6"/>
    <w:rsid w:val="00110481"/>
    <w:rsid w:val="001309C9"/>
    <w:rsid w:val="00147D4C"/>
    <w:rsid w:val="0015281B"/>
    <w:rsid w:val="00152D81"/>
    <w:rsid w:val="00160B6C"/>
    <w:rsid w:val="001867A9"/>
    <w:rsid w:val="001A62A9"/>
    <w:rsid w:val="001A6487"/>
    <w:rsid w:val="001C0CB4"/>
    <w:rsid w:val="001C5011"/>
    <w:rsid w:val="001C5E40"/>
    <w:rsid w:val="001C644D"/>
    <w:rsid w:val="001D31D2"/>
    <w:rsid w:val="001E6777"/>
    <w:rsid w:val="00200177"/>
    <w:rsid w:val="00200982"/>
    <w:rsid w:val="00200E96"/>
    <w:rsid w:val="00205B78"/>
    <w:rsid w:val="00206CE9"/>
    <w:rsid w:val="002101B0"/>
    <w:rsid w:val="00212939"/>
    <w:rsid w:val="002234A1"/>
    <w:rsid w:val="0023750B"/>
    <w:rsid w:val="00242F85"/>
    <w:rsid w:val="002550C4"/>
    <w:rsid w:val="0026446A"/>
    <w:rsid w:val="00264503"/>
    <w:rsid w:val="002662E0"/>
    <w:rsid w:val="00267FF0"/>
    <w:rsid w:val="00281C85"/>
    <w:rsid w:val="00287294"/>
    <w:rsid w:val="00294D93"/>
    <w:rsid w:val="002A52FF"/>
    <w:rsid w:val="002A6DBE"/>
    <w:rsid w:val="002B346C"/>
    <w:rsid w:val="002B38EB"/>
    <w:rsid w:val="002B6B4C"/>
    <w:rsid w:val="002C0D8B"/>
    <w:rsid w:val="002C3A3C"/>
    <w:rsid w:val="002C6B19"/>
    <w:rsid w:val="002D7E83"/>
    <w:rsid w:val="002F50FC"/>
    <w:rsid w:val="002F7FBE"/>
    <w:rsid w:val="003075A6"/>
    <w:rsid w:val="00325D35"/>
    <w:rsid w:val="00331971"/>
    <w:rsid w:val="00340032"/>
    <w:rsid w:val="00340C60"/>
    <w:rsid w:val="00343C95"/>
    <w:rsid w:val="00343D38"/>
    <w:rsid w:val="00345ACE"/>
    <w:rsid w:val="003559BA"/>
    <w:rsid w:val="00365AF0"/>
    <w:rsid w:val="003E30E0"/>
    <w:rsid w:val="003E626A"/>
    <w:rsid w:val="003F0D12"/>
    <w:rsid w:val="003F2E90"/>
    <w:rsid w:val="00407AA2"/>
    <w:rsid w:val="00412E1E"/>
    <w:rsid w:val="004235D2"/>
    <w:rsid w:val="00424B57"/>
    <w:rsid w:val="0042597C"/>
    <w:rsid w:val="00426D16"/>
    <w:rsid w:val="0044753D"/>
    <w:rsid w:val="00447C95"/>
    <w:rsid w:val="004640E8"/>
    <w:rsid w:val="0046419B"/>
    <w:rsid w:val="0047389D"/>
    <w:rsid w:val="004740B5"/>
    <w:rsid w:val="00482912"/>
    <w:rsid w:val="00486E06"/>
    <w:rsid w:val="00491768"/>
    <w:rsid w:val="00495EEB"/>
    <w:rsid w:val="004A69D0"/>
    <w:rsid w:val="004D228F"/>
    <w:rsid w:val="004D4602"/>
    <w:rsid w:val="004D6518"/>
    <w:rsid w:val="004E3D2F"/>
    <w:rsid w:val="00525778"/>
    <w:rsid w:val="005334CA"/>
    <w:rsid w:val="00543EE5"/>
    <w:rsid w:val="005610BC"/>
    <w:rsid w:val="00564913"/>
    <w:rsid w:val="005674DE"/>
    <w:rsid w:val="00574295"/>
    <w:rsid w:val="005778BC"/>
    <w:rsid w:val="00582A20"/>
    <w:rsid w:val="00597D2B"/>
    <w:rsid w:val="005B29D5"/>
    <w:rsid w:val="005B52E4"/>
    <w:rsid w:val="005B55B5"/>
    <w:rsid w:val="005B5D70"/>
    <w:rsid w:val="005B7A6D"/>
    <w:rsid w:val="005D6902"/>
    <w:rsid w:val="005E2E6C"/>
    <w:rsid w:val="005E3EE4"/>
    <w:rsid w:val="005E78F9"/>
    <w:rsid w:val="005F170C"/>
    <w:rsid w:val="00606952"/>
    <w:rsid w:val="00607E02"/>
    <w:rsid w:val="00611FAB"/>
    <w:rsid w:val="00615CEB"/>
    <w:rsid w:val="00627B32"/>
    <w:rsid w:val="00631AE1"/>
    <w:rsid w:val="00640EFF"/>
    <w:rsid w:val="00644F43"/>
    <w:rsid w:val="00650972"/>
    <w:rsid w:val="00651ED1"/>
    <w:rsid w:val="00652038"/>
    <w:rsid w:val="00654392"/>
    <w:rsid w:val="006566DF"/>
    <w:rsid w:val="006766FD"/>
    <w:rsid w:val="00685BF5"/>
    <w:rsid w:val="006863F9"/>
    <w:rsid w:val="006943CE"/>
    <w:rsid w:val="00694A0C"/>
    <w:rsid w:val="006B6548"/>
    <w:rsid w:val="006B6871"/>
    <w:rsid w:val="006B74D7"/>
    <w:rsid w:val="006C4B1F"/>
    <w:rsid w:val="006D20FF"/>
    <w:rsid w:val="006D5ECA"/>
    <w:rsid w:val="006E0241"/>
    <w:rsid w:val="00712440"/>
    <w:rsid w:val="007146C8"/>
    <w:rsid w:val="00736349"/>
    <w:rsid w:val="00762D70"/>
    <w:rsid w:val="00766E83"/>
    <w:rsid w:val="0077161F"/>
    <w:rsid w:val="00773AEC"/>
    <w:rsid w:val="0078622A"/>
    <w:rsid w:val="007A2449"/>
    <w:rsid w:val="007A4DE7"/>
    <w:rsid w:val="007A7EF3"/>
    <w:rsid w:val="007C0A9F"/>
    <w:rsid w:val="007D0F81"/>
    <w:rsid w:val="007D5238"/>
    <w:rsid w:val="007E2088"/>
    <w:rsid w:val="007F627C"/>
    <w:rsid w:val="007F7D11"/>
    <w:rsid w:val="00803347"/>
    <w:rsid w:val="00811F4D"/>
    <w:rsid w:val="00812A92"/>
    <w:rsid w:val="00813D4C"/>
    <w:rsid w:val="00830664"/>
    <w:rsid w:val="00852166"/>
    <w:rsid w:val="00854277"/>
    <w:rsid w:val="0086658F"/>
    <w:rsid w:val="00871C80"/>
    <w:rsid w:val="0087456D"/>
    <w:rsid w:val="008854FA"/>
    <w:rsid w:val="00887E63"/>
    <w:rsid w:val="008A05DD"/>
    <w:rsid w:val="008A3EA1"/>
    <w:rsid w:val="008A4E36"/>
    <w:rsid w:val="008B26C7"/>
    <w:rsid w:val="008B2A4C"/>
    <w:rsid w:val="008B572B"/>
    <w:rsid w:val="008C169B"/>
    <w:rsid w:val="008D1F92"/>
    <w:rsid w:val="008D3C76"/>
    <w:rsid w:val="008D6F2F"/>
    <w:rsid w:val="008E2BB1"/>
    <w:rsid w:val="008E5714"/>
    <w:rsid w:val="008E74BB"/>
    <w:rsid w:val="009027D7"/>
    <w:rsid w:val="0092586F"/>
    <w:rsid w:val="00931BE6"/>
    <w:rsid w:val="00953AE8"/>
    <w:rsid w:val="00961B6F"/>
    <w:rsid w:val="009714C2"/>
    <w:rsid w:val="009758B7"/>
    <w:rsid w:val="00976A1E"/>
    <w:rsid w:val="00977CE1"/>
    <w:rsid w:val="00990B1C"/>
    <w:rsid w:val="009977A2"/>
    <w:rsid w:val="009A31A1"/>
    <w:rsid w:val="009C2504"/>
    <w:rsid w:val="009E20DC"/>
    <w:rsid w:val="009E2780"/>
    <w:rsid w:val="009E6535"/>
    <w:rsid w:val="009E779F"/>
    <w:rsid w:val="00A0096A"/>
    <w:rsid w:val="00A056A6"/>
    <w:rsid w:val="00A37FBE"/>
    <w:rsid w:val="00A4411E"/>
    <w:rsid w:val="00A564AC"/>
    <w:rsid w:val="00A970A9"/>
    <w:rsid w:val="00AA11A4"/>
    <w:rsid w:val="00AA721B"/>
    <w:rsid w:val="00AA7BFB"/>
    <w:rsid w:val="00AB3561"/>
    <w:rsid w:val="00AB7D42"/>
    <w:rsid w:val="00AC3C88"/>
    <w:rsid w:val="00AE762A"/>
    <w:rsid w:val="00B007D1"/>
    <w:rsid w:val="00B041D6"/>
    <w:rsid w:val="00B21C48"/>
    <w:rsid w:val="00B26821"/>
    <w:rsid w:val="00B27C66"/>
    <w:rsid w:val="00B351AE"/>
    <w:rsid w:val="00B6795C"/>
    <w:rsid w:val="00B74E05"/>
    <w:rsid w:val="00B81426"/>
    <w:rsid w:val="00B83399"/>
    <w:rsid w:val="00B850BA"/>
    <w:rsid w:val="00B86D9B"/>
    <w:rsid w:val="00B87FE8"/>
    <w:rsid w:val="00B903D7"/>
    <w:rsid w:val="00B93EA9"/>
    <w:rsid w:val="00BA0844"/>
    <w:rsid w:val="00BA1922"/>
    <w:rsid w:val="00BA4F02"/>
    <w:rsid w:val="00BB6E27"/>
    <w:rsid w:val="00BD2605"/>
    <w:rsid w:val="00BE3E3D"/>
    <w:rsid w:val="00BE4655"/>
    <w:rsid w:val="00C10327"/>
    <w:rsid w:val="00C13D2F"/>
    <w:rsid w:val="00C23E12"/>
    <w:rsid w:val="00C258D8"/>
    <w:rsid w:val="00C360CA"/>
    <w:rsid w:val="00C50043"/>
    <w:rsid w:val="00C50049"/>
    <w:rsid w:val="00C53F8E"/>
    <w:rsid w:val="00C713CA"/>
    <w:rsid w:val="00C748DE"/>
    <w:rsid w:val="00C83C88"/>
    <w:rsid w:val="00C85B4D"/>
    <w:rsid w:val="00CC4258"/>
    <w:rsid w:val="00CC47BB"/>
    <w:rsid w:val="00CD06CB"/>
    <w:rsid w:val="00CD3CE4"/>
    <w:rsid w:val="00CF5177"/>
    <w:rsid w:val="00D04093"/>
    <w:rsid w:val="00D23E16"/>
    <w:rsid w:val="00D26475"/>
    <w:rsid w:val="00D47FA5"/>
    <w:rsid w:val="00D509C3"/>
    <w:rsid w:val="00D57988"/>
    <w:rsid w:val="00D7475D"/>
    <w:rsid w:val="00D82396"/>
    <w:rsid w:val="00D83AF4"/>
    <w:rsid w:val="00D94A38"/>
    <w:rsid w:val="00D94A40"/>
    <w:rsid w:val="00D969B5"/>
    <w:rsid w:val="00DB5224"/>
    <w:rsid w:val="00DB67EE"/>
    <w:rsid w:val="00DC16AD"/>
    <w:rsid w:val="00DC571D"/>
    <w:rsid w:val="00DC778A"/>
    <w:rsid w:val="00DD6E0A"/>
    <w:rsid w:val="00DE13DB"/>
    <w:rsid w:val="00DE4B80"/>
    <w:rsid w:val="00DE5BAA"/>
    <w:rsid w:val="00DF0CF6"/>
    <w:rsid w:val="00DF2BA8"/>
    <w:rsid w:val="00DF376B"/>
    <w:rsid w:val="00DF6384"/>
    <w:rsid w:val="00E0493A"/>
    <w:rsid w:val="00E04F6D"/>
    <w:rsid w:val="00E107CE"/>
    <w:rsid w:val="00E23CDF"/>
    <w:rsid w:val="00E255B8"/>
    <w:rsid w:val="00E32E79"/>
    <w:rsid w:val="00E33CF3"/>
    <w:rsid w:val="00E349B7"/>
    <w:rsid w:val="00E420A0"/>
    <w:rsid w:val="00E53EF6"/>
    <w:rsid w:val="00E541A3"/>
    <w:rsid w:val="00E5489A"/>
    <w:rsid w:val="00E57297"/>
    <w:rsid w:val="00E61669"/>
    <w:rsid w:val="00E635D2"/>
    <w:rsid w:val="00E64137"/>
    <w:rsid w:val="00E934C5"/>
    <w:rsid w:val="00EA503B"/>
    <w:rsid w:val="00EB39D6"/>
    <w:rsid w:val="00EB636B"/>
    <w:rsid w:val="00EC149E"/>
    <w:rsid w:val="00EE0FCB"/>
    <w:rsid w:val="00EF2BED"/>
    <w:rsid w:val="00F017B6"/>
    <w:rsid w:val="00F05D7E"/>
    <w:rsid w:val="00F2752A"/>
    <w:rsid w:val="00F31389"/>
    <w:rsid w:val="00F34368"/>
    <w:rsid w:val="00F50746"/>
    <w:rsid w:val="00F53E94"/>
    <w:rsid w:val="00F57186"/>
    <w:rsid w:val="00F67CE3"/>
    <w:rsid w:val="00F839C9"/>
    <w:rsid w:val="00F9543F"/>
    <w:rsid w:val="00FA37C6"/>
    <w:rsid w:val="00FA6EE6"/>
    <w:rsid w:val="00FB030F"/>
    <w:rsid w:val="00FB6087"/>
    <w:rsid w:val="00FC6532"/>
    <w:rsid w:val="00FD074D"/>
    <w:rsid w:val="00FE262D"/>
    <w:rsid w:val="00FE533A"/>
    <w:rsid w:val="00FE7102"/>
    <w:rsid w:val="00FF0FF6"/>
    <w:rsid w:val="00FF39AE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EFE88"/>
  <w15:chartTrackingRefBased/>
  <w15:docId w15:val="{47B826FC-262A-40F5-8085-29B05C89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043"/>
    <w:pPr>
      <w:spacing w:after="0" w:line="240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FB6087"/>
    <w:pPr>
      <w:keepNext/>
      <w:keepLines/>
      <w:pageBreakBefore/>
      <w:numPr>
        <w:numId w:val="2"/>
      </w:numPr>
      <w:spacing w:before="240"/>
      <w:ind w:left="431" w:hanging="431"/>
      <w:outlineLvl w:val="0"/>
    </w:pPr>
    <w:rPr>
      <w:rFonts w:eastAsiaTheme="majorEastAsia" w:cstheme="majorBidi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206CE9"/>
    <w:pPr>
      <w:keepNext/>
      <w:keepLines/>
      <w:numPr>
        <w:ilvl w:val="1"/>
        <w:numId w:val="2"/>
      </w:numPr>
      <w:spacing w:before="360"/>
      <w:ind w:left="578" w:hanging="578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06CE9"/>
    <w:pPr>
      <w:keepNext/>
      <w:keepLines/>
      <w:numPr>
        <w:ilvl w:val="2"/>
        <w:numId w:val="2"/>
      </w:numPr>
      <w:spacing w:before="36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652038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2D70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4D9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4D9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4D9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4D9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7F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7F51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0A7F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7F51"/>
    <w:rPr>
      <w:rFonts w:ascii="Arial" w:hAnsi="Arial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F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F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5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B6087"/>
    <w:rPr>
      <w:rFonts w:ascii="Arial" w:eastAsiaTheme="majorEastAsia" w:hAnsi="Arial" w:cstheme="majorBidi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06CE9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06CE9"/>
    <w:rPr>
      <w:rFonts w:ascii="Arial" w:eastAsiaTheme="majorEastAsia" w:hAnsi="Arial" w:cstheme="majorBidi"/>
      <w:b/>
      <w:sz w:val="20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52038"/>
    <w:rPr>
      <w:rFonts w:ascii="Arial" w:eastAsiaTheme="majorEastAsia" w:hAnsi="Arial" w:cstheme="majorBidi"/>
      <w:b/>
      <w:iCs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0A1398"/>
    <w:pPr>
      <w:keepNext/>
      <w:keepLines/>
      <w:pageBreakBefore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1398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CabealhodoSumrio">
    <w:name w:val="TOC Heading"/>
    <w:basedOn w:val="Ttulo1"/>
    <w:next w:val="Normal"/>
    <w:uiPriority w:val="39"/>
    <w:unhideWhenUsed/>
    <w:qFormat/>
    <w:rsid w:val="002101B0"/>
    <w:pPr>
      <w:spacing w:line="259" w:lineRule="auto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976A1E"/>
    <w:pPr>
      <w:tabs>
        <w:tab w:val="left" w:pos="880"/>
        <w:tab w:val="right" w:leader="dot" w:pos="10205"/>
      </w:tabs>
      <w:spacing w:before="120"/>
      <w:ind w:left="198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3559BA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976A1E"/>
    <w:pPr>
      <w:tabs>
        <w:tab w:val="left" w:pos="403"/>
        <w:tab w:val="right" w:leader="dot" w:pos="10205"/>
      </w:tabs>
      <w:spacing w:before="120"/>
    </w:pPr>
    <w:rPr>
      <w:b/>
      <w:noProof/>
      <w:sz w:val="24"/>
    </w:rPr>
  </w:style>
  <w:style w:type="paragraph" w:styleId="PargrafodaLista">
    <w:name w:val="List Paragraph"/>
    <w:basedOn w:val="Normal"/>
    <w:uiPriority w:val="34"/>
    <w:qFormat/>
    <w:rsid w:val="00A564AC"/>
    <w:pPr>
      <w:ind w:left="720"/>
      <w:contextualSpacing/>
    </w:pPr>
  </w:style>
  <w:style w:type="paragraph" w:styleId="Sumrio3">
    <w:name w:val="toc 3"/>
    <w:basedOn w:val="Normal"/>
    <w:next w:val="Normal"/>
    <w:autoRedefine/>
    <w:uiPriority w:val="39"/>
    <w:unhideWhenUsed/>
    <w:rsid w:val="00DF2BA8"/>
    <w:pPr>
      <w:ind w:left="403"/>
    </w:pPr>
  </w:style>
  <w:style w:type="paragraph" w:customStyle="1" w:styleId="CdigoSQL">
    <w:name w:val="Código SQL"/>
    <w:basedOn w:val="Normal"/>
    <w:qFormat/>
    <w:rsid w:val="00147D4C"/>
    <w:pPr>
      <w:autoSpaceDE w:val="0"/>
      <w:autoSpaceDN w:val="0"/>
      <w:adjustRightInd w:val="0"/>
    </w:pPr>
    <w:rPr>
      <w:rFonts w:ascii="Consolas" w:hAnsi="Consolas" w:cs="Consolas"/>
      <w:sz w:val="19"/>
      <w:szCs w:val="19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2D70"/>
    <w:rPr>
      <w:rFonts w:ascii="Arial" w:eastAsiaTheme="majorEastAsia" w:hAnsi="Arial" w:cstheme="majorBidi"/>
      <w:i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4D93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4D93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4D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4D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mrio4">
    <w:name w:val="toc 4"/>
    <w:basedOn w:val="Normal"/>
    <w:next w:val="Normal"/>
    <w:autoRedefine/>
    <w:uiPriority w:val="39"/>
    <w:unhideWhenUsed/>
    <w:rsid w:val="000A1398"/>
    <w:pPr>
      <w:ind w:left="601"/>
    </w:pPr>
  </w:style>
  <w:style w:type="paragraph" w:styleId="Subttulo">
    <w:name w:val="Subtitle"/>
    <w:basedOn w:val="Normal"/>
    <w:next w:val="Normal"/>
    <w:link w:val="SubttuloChar"/>
    <w:uiPriority w:val="11"/>
    <w:qFormat/>
    <w:rsid w:val="00D23E16"/>
    <w:pPr>
      <w:numPr>
        <w:ilvl w:val="1"/>
      </w:numPr>
      <w:spacing w:after="160"/>
    </w:pPr>
    <w:rPr>
      <w:rFonts w:eastAsiaTheme="minorEastAsia"/>
      <w:b/>
      <w:spacing w:val="15"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D23E16"/>
    <w:rPr>
      <w:rFonts w:ascii="Arial" w:eastAsiaTheme="minorEastAsia" w:hAnsi="Arial"/>
      <w:b/>
      <w:spacing w:val="15"/>
      <w:sz w:val="24"/>
    </w:rPr>
  </w:style>
  <w:style w:type="paragraph" w:customStyle="1" w:styleId="Figura">
    <w:name w:val="Figura"/>
    <w:basedOn w:val="Normal"/>
    <w:next w:val="Normal"/>
    <w:link w:val="FiguraChar"/>
    <w:qFormat/>
    <w:rsid w:val="00DF6384"/>
    <w:pPr>
      <w:jc w:val="center"/>
    </w:pPr>
  </w:style>
  <w:style w:type="paragraph" w:styleId="Legenda">
    <w:name w:val="caption"/>
    <w:basedOn w:val="Normal"/>
    <w:next w:val="Normal"/>
    <w:uiPriority w:val="35"/>
    <w:unhideWhenUsed/>
    <w:qFormat/>
    <w:rsid w:val="00DF6384"/>
    <w:pPr>
      <w:spacing w:after="200"/>
    </w:pPr>
    <w:rPr>
      <w:i/>
      <w:iCs/>
      <w:sz w:val="18"/>
      <w:szCs w:val="18"/>
    </w:rPr>
  </w:style>
  <w:style w:type="character" w:customStyle="1" w:styleId="FiguraChar">
    <w:name w:val="Figura Char"/>
    <w:basedOn w:val="Fontepargpadro"/>
    <w:link w:val="Figura"/>
    <w:rsid w:val="00DF6384"/>
    <w:rPr>
      <w:rFonts w:ascii="Arial" w:hAnsi="Arial"/>
      <w:sz w:val="20"/>
    </w:rPr>
  </w:style>
  <w:style w:type="character" w:styleId="TextodoEspaoReservado">
    <w:name w:val="Placeholder Text"/>
    <w:basedOn w:val="Fontepargpadro"/>
    <w:uiPriority w:val="99"/>
    <w:semiHidden/>
    <w:rsid w:val="00EA503B"/>
    <w:rPr>
      <w:color w:val="808080"/>
    </w:rPr>
  </w:style>
  <w:style w:type="paragraph" w:customStyle="1" w:styleId="ContArquivo">
    <w:name w:val="Cont.Arquivo"/>
    <w:basedOn w:val="Normal"/>
    <w:qFormat/>
    <w:rsid w:val="00DE5BAA"/>
    <w:pPr>
      <w:jc w:val="left"/>
    </w:pPr>
    <w:rPr>
      <w:rFonts w:ascii="Courier New" w:hAnsi="Courier New"/>
      <w:noProof/>
      <w:sz w:val="16"/>
    </w:rPr>
  </w:style>
  <w:style w:type="character" w:customStyle="1" w:styleId="il">
    <w:name w:val="il"/>
    <w:basedOn w:val="Fontepargpadro"/>
    <w:rsid w:val="00DE5BAA"/>
  </w:style>
  <w:style w:type="character" w:styleId="MenoPendente">
    <w:name w:val="Unresolved Mention"/>
    <w:basedOn w:val="Fontepargpadro"/>
    <w:uiPriority w:val="99"/>
    <w:semiHidden/>
    <w:unhideWhenUsed/>
    <w:rsid w:val="006B654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A4F02"/>
    <w:pPr>
      <w:spacing w:after="0" w:line="240" w:lineRule="auto"/>
    </w:pPr>
    <w:rPr>
      <w:rFonts w:ascii="Arial" w:hAnsi="Arial"/>
      <w:sz w:val="20"/>
    </w:rPr>
  </w:style>
  <w:style w:type="table" w:customStyle="1" w:styleId="TableGrid">
    <w:name w:val="TableGrid"/>
    <w:rsid w:val="00152D81"/>
    <w:pPr>
      <w:spacing w:after="0" w:line="240" w:lineRule="auto"/>
    </w:pPr>
    <w:rPr>
      <w:rFonts w:eastAsiaTheme="minorEastAsia"/>
      <w:kern w:val="2"/>
      <w:lang w:eastAsia="pt-B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147D-F947-4748-A406-A35C630A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402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Infraestrutura</dc:title>
  <dc:subject/>
  <dc:creator>Marcos Paulo Ferreira Rebello</dc:creator>
  <cp:keywords/>
  <dc:description/>
  <cp:lastModifiedBy>Marcos Paulo Ferreira Rebello</cp:lastModifiedBy>
  <cp:revision>16</cp:revision>
  <cp:lastPrinted>2020-03-12T19:39:00Z</cp:lastPrinted>
  <dcterms:created xsi:type="dcterms:W3CDTF">2024-09-04T11:21:00Z</dcterms:created>
  <dcterms:modified xsi:type="dcterms:W3CDTF">2024-09-04T13:12:00Z</dcterms:modified>
</cp:coreProperties>
</file>