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18C" w:rsidRPr="0050018C" w:rsidRDefault="0050018C" w:rsidP="0050018C">
      <w:pPr>
        <w:spacing w:after="0" w:line="240" w:lineRule="auto"/>
        <w:ind w:firstLine="0"/>
        <w:jc w:val="center"/>
        <w:rPr>
          <w:b/>
        </w:rPr>
      </w:pPr>
      <w:r w:rsidRPr="0050018C">
        <w:rPr>
          <w:b/>
        </w:rPr>
        <w:t>PLANO DE ENSINO</w:t>
      </w:r>
    </w:p>
    <w:p w:rsidR="0050018C" w:rsidRDefault="0050018C" w:rsidP="0050018C">
      <w:pPr>
        <w:spacing w:after="0" w:line="240" w:lineRule="auto"/>
        <w:ind w:firstLine="0"/>
        <w:jc w:val="both"/>
      </w:pPr>
    </w:p>
    <w:p w:rsidR="0050018C" w:rsidRDefault="0050018C" w:rsidP="0050018C">
      <w:pPr>
        <w:spacing w:after="0" w:line="240" w:lineRule="auto"/>
        <w:ind w:firstLine="0"/>
        <w:jc w:val="both"/>
      </w:pPr>
    </w:p>
    <w:p w:rsidR="0050018C" w:rsidRDefault="0050018C" w:rsidP="0050018C">
      <w:pPr>
        <w:spacing w:after="0" w:line="240" w:lineRule="auto"/>
        <w:ind w:firstLine="0"/>
        <w:jc w:val="both"/>
      </w:pPr>
      <w:r w:rsidRPr="0050018C">
        <w:rPr>
          <w:b/>
        </w:rPr>
        <w:t>CURSO</w:t>
      </w:r>
      <w:r>
        <w:t>: Ciência da Computação</w:t>
      </w:r>
    </w:p>
    <w:p w:rsidR="0050018C" w:rsidRDefault="0050018C" w:rsidP="0050018C">
      <w:pPr>
        <w:spacing w:after="0" w:line="240" w:lineRule="auto"/>
        <w:ind w:firstLine="0"/>
        <w:jc w:val="both"/>
      </w:pPr>
      <w:r w:rsidRPr="0050018C">
        <w:rPr>
          <w:b/>
        </w:rPr>
        <w:t>SÉRIE</w:t>
      </w:r>
      <w:r>
        <w:t>: 7º semestre</w:t>
      </w:r>
    </w:p>
    <w:p w:rsidR="0050018C" w:rsidRDefault="0050018C" w:rsidP="0050018C">
      <w:pPr>
        <w:spacing w:after="0" w:line="240" w:lineRule="auto"/>
        <w:ind w:firstLine="0"/>
        <w:jc w:val="both"/>
      </w:pPr>
      <w:r w:rsidRPr="0050018C">
        <w:rPr>
          <w:b/>
        </w:rPr>
        <w:t>DISCIPLINA</w:t>
      </w:r>
      <w:r>
        <w:t>: Legislação Computacional e Ética</w:t>
      </w:r>
      <w:r w:rsidR="005A0DC3">
        <w:t xml:space="preserve"> </w:t>
      </w:r>
      <w:r w:rsidR="000865DE">
        <w:t xml:space="preserve">/ </w:t>
      </w:r>
      <w:r w:rsidR="000865DE" w:rsidRPr="000865DE">
        <w:t>Relações Étnico-Raciais e Afro-Descendência</w:t>
      </w:r>
      <w:r w:rsidR="000865DE">
        <w:t xml:space="preserve"> </w:t>
      </w:r>
      <w:r w:rsidR="005A0DC3">
        <w:t xml:space="preserve">– Oferecida em </w:t>
      </w:r>
      <w:proofErr w:type="spellStart"/>
      <w:r w:rsidR="005A0DC3">
        <w:t>EaD</w:t>
      </w:r>
      <w:proofErr w:type="spellEnd"/>
    </w:p>
    <w:p w:rsidR="0050018C" w:rsidRDefault="0050018C" w:rsidP="0050018C">
      <w:pPr>
        <w:spacing w:after="0" w:line="240" w:lineRule="auto"/>
        <w:ind w:firstLine="0"/>
        <w:jc w:val="both"/>
      </w:pPr>
      <w:r w:rsidRPr="0050018C">
        <w:rPr>
          <w:b/>
        </w:rPr>
        <w:t>CARGA HORÁRIA SEMANAL</w:t>
      </w:r>
      <w:r>
        <w:t>: 1,5 horas-aula</w:t>
      </w:r>
    </w:p>
    <w:p w:rsidR="0050018C" w:rsidRDefault="0050018C" w:rsidP="0050018C">
      <w:pPr>
        <w:spacing w:after="0" w:line="240" w:lineRule="auto"/>
        <w:ind w:firstLine="0"/>
        <w:jc w:val="both"/>
      </w:pPr>
      <w:r w:rsidRPr="0050018C">
        <w:rPr>
          <w:b/>
        </w:rPr>
        <w:t>CARGA HORÁRIA SEMESTRAL</w:t>
      </w:r>
      <w:r>
        <w:t>: 30 horas-aula</w:t>
      </w:r>
    </w:p>
    <w:p w:rsidR="0050018C" w:rsidRDefault="0050018C" w:rsidP="00383F1B">
      <w:pPr>
        <w:spacing w:after="0" w:line="240" w:lineRule="auto"/>
        <w:ind w:firstLine="0"/>
        <w:jc w:val="both"/>
      </w:pPr>
    </w:p>
    <w:p w:rsidR="007A6EB7" w:rsidRDefault="007A6EB7" w:rsidP="00383F1B">
      <w:pPr>
        <w:spacing w:after="0" w:line="240" w:lineRule="auto"/>
        <w:ind w:firstLine="0"/>
        <w:jc w:val="both"/>
      </w:pPr>
    </w:p>
    <w:p w:rsidR="0050018C" w:rsidRPr="0050018C" w:rsidRDefault="0050018C" w:rsidP="00383F1B">
      <w:pPr>
        <w:spacing w:after="0" w:line="240" w:lineRule="auto"/>
        <w:ind w:firstLine="0"/>
        <w:jc w:val="both"/>
        <w:rPr>
          <w:b/>
        </w:rPr>
      </w:pPr>
      <w:r w:rsidRPr="0050018C">
        <w:rPr>
          <w:b/>
        </w:rPr>
        <w:t>I – EMENTA</w:t>
      </w:r>
    </w:p>
    <w:p w:rsidR="0050018C" w:rsidRDefault="0050018C" w:rsidP="00383F1B">
      <w:pPr>
        <w:spacing w:after="0" w:line="240" w:lineRule="auto"/>
        <w:ind w:firstLine="0"/>
        <w:jc w:val="both"/>
      </w:pPr>
    </w:p>
    <w:p w:rsidR="0050018C" w:rsidRDefault="0050018C" w:rsidP="000C16D3">
      <w:pPr>
        <w:spacing w:after="0" w:line="240" w:lineRule="auto"/>
        <w:jc w:val="both"/>
      </w:pPr>
      <w:r>
        <w:t xml:space="preserve">Legislação aplicada à Internet e à Computação. </w:t>
      </w:r>
      <w:proofErr w:type="gramStart"/>
      <w:r w:rsidR="00A35452">
        <w:t xml:space="preserve">Direito </w:t>
      </w:r>
      <w:r w:rsidR="008F1EB7">
        <w:t>D</w:t>
      </w:r>
      <w:r w:rsidR="00A35452">
        <w:t>igital</w:t>
      </w:r>
      <w:proofErr w:type="gramEnd"/>
      <w:r>
        <w:t>. Direito à intimidade. Legislação aplicada aos novos modelos econômicos na realidade digital. Ética profissional. Evolução histórica da Ética. A postura ética do profissional de Tecnologia da Informação. Código de Ética Profissional. Mercado de Trabalho atual.</w:t>
      </w:r>
    </w:p>
    <w:p w:rsidR="00790BA5" w:rsidRDefault="00790BA5" w:rsidP="000C16D3">
      <w:pPr>
        <w:spacing w:after="0" w:line="240" w:lineRule="auto"/>
        <w:jc w:val="both"/>
      </w:pPr>
    </w:p>
    <w:p w:rsidR="00790BA5" w:rsidRDefault="00790BA5" w:rsidP="00870294">
      <w:pPr>
        <w:spacing w:after="0" w:line="240" w:lineRule="auto"/>
        <w:jc w:val="both"/>
      </w:pPr>
      <w:r w:rsidRPr="00530CEC">
        <w:t>Cultura e história das populações afrodescendentes no Brasil; racismo e relações raciais no Brasil (o mito da democracia racial); imagens, representações e estereótipos de negros e índios no Brasil; identidade, diferença, interação e diversidade nas relações étnico-raciais; escola e currículo para a promoção da igualdade racial.</w:t>
      </w:r>
    </w:p>
    <w:p w:rsidR="00790BA5" w:rsidRDefault="00790BA5" w:rsidP="000C16D3">
      <w:pPr>
        <w:spacing w:after="0" w:line="240" w:lineRule="auto"/>
        <w:jc w:val="both"/>
      </w:pPr>
    </w:p>
    <w:p w:rsidR="007A6EB7" w:rsidRDefault="007A6EB7" w:rsidP="00383F1B">
      <w:pPr>
        <w:spacing w:after="0" w:line="240" w:lineRule="auto"/>
        <w:ind w:firstLine="0"/>
        <w:jc w:val="both"/>
      </w:pPr>
    </w:p>
    <w:p w:rsidR="0050018C" w:rsidRPr="00383F1B" w:rsidRDefault="0050018C" w:rsidP="00383F1B">
      <w:pPr>
        <w:spacing w:after="0" w:line="240" w:lineRule="auto"/>
        <w:ind w:firstLine="0"/>
        <w:jc w:val="both"/>
        <w:rPr>
          <w:b/>
        </w:rPr>
      </w:pPr>
      <w:r>
        <w:t xml:space="preserve"> </w:t>
      </w:r>
      <w:r w:rsidRPr="00383F1B">
        <w:rPr>
          <w:b/>
        </w:rPr>
        <w:t>II – OBJETIVOS GERAIS</w:t>
      </w:r>
    </w:p>
    <w:p w:rsidR="0050018C" w:rsidRDefault="0050018C" w:rsidP="00383F1B">
      <w:pPr>
        <w:spacing w:after="0" w:line="240" w:lineRule="auto"/>
        <w:ind w:firstLine="0"/>
        <w:jc w:val="both"/>
      </w:pPr>
    </w:p>
    <w:p w:rsidR="007A408E" w:rsidRDefault="0050018C" w:rsidP="000C16D3">
      <w:pPr>
        <w:spacing w:after="0" w:line="240" w:lineRule="auto"/>
        <w:jc w:val="both"/>
      </w:pPr>
      <w:r>
        <w:t xml:space="preserve">Proporcionar aos alunos noções básicas sobre as aplicações dos conceitos de Direito e legislação profissional, seus aspectos e tendências aplicadas aos profissionais da área de Tecnologia da Informação. Conhecimento sobre lei e alguns institutos jurídicos fundamentais, indispensáveis para o exercício profissional do profissional de TI. </w:t>
      </w:r>
    </w:p>
    <w:p w:rsidR="007A408E" w:rsidRDefault="007A408E" w:rsidP="000C16D3">
      <w:pPr>
        <w:spacing w:after="0" w:line="240" w:lineRule="auto"/>
        <w:jc w:val="both"/>
      </w:pPr>
    </w:p>
    <w:p w:rsidR="007A408E" w:rsidRDefault="0050018C" w:rsidP="007A408E">
      <w:pPr>
        <w:spacing w:after="0" w:line="240" w:lineRule="auto"/>
        <w:jc w:val="both"/>
      </w:pPr>
      <w:r>
        <w:t>Conscientizar os alunos da importância da ética nas relações profissionais</w:t>
      </w:r>
      <w:r w:rsidR="007A408E">
        <w:t xml:space="preserve">, </w:t>
      </w:r>
      <w:r>
        <w:t>pessoais</w:t>
      </w:r>
      <w:r w:rsidR="007A408E">
        <w:t xml:space="preserve"> e sociais</w:t>
      </w:r>
      <w:r>
        <w:t>, analisando eventuais implicações jurídicas sobre o tema</w:t>
      </w:r>
      <w:r w:rsidR="007A408E">
        <w:t xml:space="preserve"> e a </w:t>
      </w:r>
      <w:proofErr w:type="spellStart"/>
      <w:r w:rsidR="007A408E">
        <w:t>a</w:t>
      </w:r>
      <w:proofErr w:type="spellEnd"/>
      <w:r w:rsidR="007A408E">
        <w:t xml:space="preserve"> formação de uma consciência crítica em relação às qu</w:t>
      </w:r>
      <w:r w:rsidR="007A408E">
        <w:t>estões étnico-raciais no Brasil e a</w:t>
      </w:r>
      <w:r w:rsidR="007A408E">
        <w:t xml:space="preserve"> prática profissional e pedagógica a partir da perspectiva do respeito ao multiculturalismo, bem como da promoção da igualdade étnico-racial na escola e na comunidade.</w:t>
      </w:r>
    </w:p>
    <w:p w:rsidR="007A408E" w:rsidRDefault="007A408E" w:rsidP="000C16D3">
      <w:pPr>
        <w:spacing w:after="0" w:line="240" w:lineRule="auto"/>
        <w:jc w:val="both"/>
      </w:pPr>
    </w:p>
    <w:p w:rsidR="007A6EB7" w:rsidRDefault="007A6EB7" w:rsidP="00383F1B">
      <w:pPr>
        <w:spacing w:after="0" w:line="240" w:lineRule="auto"/>
        <w:ind w:firstLine="0"/>
        <w:jc w:val="both"/>
      </w:pPr>
    </w:p>
    <w:p w:rsidR="0050018C" w:rsidRPr="00383F1B" w:rsidRDefault="0050018C" w:rsidP="00383F1B">
      <w:pPr>
        <w:spacing w:after="0" w:line="240" w:lineRule="auto"/>
        <w:ind w:firstLine="0"/>
        <w:jc w:val="both"/>
        <w:rPr>
          <w:b/>
        </w:rPr>
      </w:pPr>
      <w:r w:rsidRPr="00383F1B">
        <w:rPr>
          <w:b/>
        </w:rPr>
        <w:t>III – OBJETIVOS ESPECÍFICOS</w:t>
      </w:r>
    </w:p>
    <w:p w:rsidR="0050018C" w:rsidRDefault="0050018C" w:rsidP="00383F1B">
      <w:pPr>
        <w:spacing w:after="0" w:line="240" w:lineRule="auto"/>
        <w:ind w:firstLine="0"/>
        <w:jc w:val="both"/>
      </w:pPr>
    </w:p>
    <w:p w:rsidR="0050018C" w:rsidRDefault="0050018C" w:rsidP="000C16D3">
      <w:pPr>
        <w:spacing w:after="0" w:line="240" w:lineRule="auto"/>
        <w:jc w:val="both"/>
      </w:pPr>
      <w:r>
        <w:t>Levar os alunos a terem noções sobre a legislação profissional existente em nosso país que impactam sobre os profissionais de Tecnologia da Informação. Proporcionar aos alunos o entendimento e a compreensão da aplicação das leis nos modelos de comércio eletrônico, segurança da informação, uso de softwares para fins legais e nos novos modelos econômicos existentes no mundo digital. Levar os alunos a conscientizar-se da importância do conhecimento da Ética e seus aspectos, sobretudo em sua vida profissional, buscando torná-los profissionais justos e perfeitos.</w:t>
      </w:r>
    </w:p>
    <w:p w:rsidR="0050018C" w:rsidRDefault="0050018C" w:rsidP="00383F1B">
      <w:pPr>
        <w:spacing w:after="0" w:line="240" w:lineRule="auto"/>
        <w:ind w:firstLine="0"/>
        <w:jc w:val="both"/>
      </w:pPr>
    </w:p>
    <w:p w:rsidR="006F1B57" w:rsidRDefault="006F1B57" w:rsidP="006F1B57">
      <w:pPr>
        <w:spacing w:after="0" w:line="240" w:lineRule="auto"/>
        <w:jc w:val="both"/>
      </w:pPr>
      <w:r>
        <w:t xml:space="preserve">Conscientizar os alunos a </w:t>
      </w:r>
      <w:r>
        <w:t>atuar</w:t>
      </w:r>
      <w:r>
        <w:t>em</w:t>
      </w:r>
      <w:r>
        <w:t xml:space="preserve"> em sua área profissional </w:t>
      </w:r>
      <w:r w:rsidR="00F13385">
        <w:t xml:space="preserve">contribuindo </w:t>
      </w:r>
      <w:r>
        <w:t xml:space="preserve">para a construção de uma identidade étnico-racial positiva, favorecendo, assim, a melhoria da </w:t>
      </w:r>
      <w:r>
        <w:lastRenderedPageBreak/>
        <w:t>condição de vida das minorias étnicas no Brasil, como afrodescendentes e indígenas</w:t>
      </w:r>
      <w:r>
        <w:t xml:space="preserve"> e </w:t>
      </w:r>
      <w:r>
        <w:t xml:space="preserve">avaliar situações de conflitos </w:t>
      </w:r>
      <w:proofErr w:type="spellStart"/>
      <w:r>
        <w:t>i</w:t>
      </w:r>
      <w:r w:rsidR="000F55D1">
        <w:t>nter</w:t>
      </w:r>
      <w:proofErr w:type="spellEnd"/>
      <w:r w:rsidR="000F55D1">
        <w:t xml:space="preserve"> é</w:t>
      </w:r>
      <w:r>
        <w:t>tnicos</w:t>
      </w:r>
      <w:r>
        <w:t xml:space="preserve"> e promover ações que incentivem a igualdade e o respeito à diversidade no contexto escolar e </w:t>
      </w:r>
      <w:r>
        <w:t>profissional.</w:t>
      </w:r>
    </w:p>
    <w:p w:rsidR="006F1B57" w:rsidRDefault="006F1B57" w:rsidP="00383F1B">
      <w:pPr>
        <w:spacing w:after="0" w:line="240" w:lineRule="auto"/>
        <w:ind w:firstLine="0"/>
        <w:jc w:val="both"/>
      </w:pPr>
    </w:p>
    <w:p w:rsidR="006F1B57" w:rsidRDefault="006F1B57" w:rsidP="00383F1B">
      <w:pPr>
        <w:spacing w:after="0" w:line="240" w:lineRule="auto"/>
        <w:ind w:firstLine="0"/>
        <w:jc w:val="both"/>
      </w:pPr>
    </w:p>
    <w:p w:rsidR="0050018C" w:rsidRPr="00383F1B" w:rsidRDefault="0050018C" w:rsidP="00383F1B">
      <w:pPr>
        <w:spacing w:after="0" w:line="240" w:lineRule="auto"/>
        <w:ind w:firstLine="0"/>
        <w:jc w:val="both"/>
        <w:rPr>
          <w:b/>
        </w:rPr>
      </w:pPr>
      <w:r w:rsidRPr="00383F1B">
        <w:rPr>
          <w:b/>
        </w:rPr>
        <w:t>IV – COMPETÊNCIAS</w:t>
      </w:r>
    </w:p>
    <w:p w:rsidR="0050018C" w:rsidRDefault="0050018C" w:rsidP="00383F1B">
      <w:pPr>
        <w:spacing w:after="0" w:line="240" w:lineRule="auto"/>
        <w:ind w:firstLine="0"/>
        <w:jc w:val="both"/>
      </w:pPr>
    </w:p>
    <w:p w:rsidR="0050018C" w:rsidRDefault="0050018C" w:rsidP="000C16D3">
      <w:pPr>
        <w:spacing w:after="0" w:line="240" w:lineRule="auto"/>
        <w:jc w:val="both"/>
      </w:pPr>
      <w:r>
        <w:t>Compreender os conceitos de Direito e legislação profissional, seus aspectos e tendências aplicadas aos profissionais da área de Tecnologia da Informação.</w:t>
      </w:r>
    </w:p>
    <w:p w:rsidR="0050018C" w:rsidRDefault="0050018C" w:rsidP="00383F1B">
      <w:pPr>
        <w:spacing w:after="0" w:line="240" w:lineRule="auto"/>
        <w:ind w:firstLine="0"/>
        <w:jc w:val="both"/>
      </w:pPr>
    </w:p>
    <w:p w:rsidR="003D5202" w:rsidRDefault="009D0133" w:rsidP="009D0133">
      <w:pPr>
        <w:spacing w:after="0" w:line="240" w:lineRule="auto"/>
        <w:jc w:val="both"/>
      </w:pPr>
      <w:r>
        <w:t>C</w:t>
      </w:r>
      <w:r w:rsidR="003D5202">
        <w:t xml:space="preserve">ompreender o estudo dos processos de construção de fronteiras e de identidades étnicas, </w:t>
      </w:r>
      <w:r>
        <w:t xml:space="preserve">e perceber </w:t>
      </w:r>
      <w:r w:rsidR="003D5202">
        <w:t>os fatores que as modificam e determinam como as teorias e concepções nativas, a competição por recursos, a hierarquia e estratificação entre grupos assimétricos, o estabelecimento de tradições e culturas regionais, a intervenção disciplinar do Estado.</w:t>
      </w:r>
    </w:p>
    <w:p w:rsidR="003D5202" w:rsidRDefault="003D5202" w:rsidP="00383F1B">
      <w:pPr>
        <w:spacing w:after="0" w:line="240" w:lineRule="auto"/>
        <w:ind w:firstLine="0"/>
        <w:jc w:val="both"/>
      </w:pPr>
    </w:p>
    <w:p w:rsidR="003D5202" w:rsidRDefault="003D5202" w:rsidP="00383F1B">
      <w:pPr>
        <w:spacing w:after="0" w:line="240" w:lineRule="auto"/>
        <w:ind w:firstLine="0"/>
        <w:jc w:val="both"/>
      </w:pPr>
    </w:p>
    <w:p w:rsidR="0050018C" w:rsidRPr="00383F1B" w:rsidRDefault="0050018C" w:rsidP="00383F1B">
      <w:pPr>
        <w:spacing w:after="0" w:line="240" w:lineRule="auto"/>
        <w:ind w:firstLine="0"/>
        <w:jc w:val="both"/>
        <w:rPr>
          <w:b/>
        </w:rPr>
      </w:pPr>
      <w:r w:rsidRPr="00383F1B">
        <w:rPr>
          <w:b/>
        </w:rPr>
        <w:t>V - CONTEÚDO PROGRAMÁTICO</w:t>
      </w:r>
    </w:p>
    <w:p w:rsidR="0050018C" w:rsidRDefault="0050018C" w:rsidP="00383F1B">
      <w:pPr>
        <w:spacing w:after="0" w:line="240" w:lineRule="auto"/>
        <w:ind w:firstLine="0"/>
        <w:jc w:val="both"/>
      </w:pPr>
    </w:p>
    <w:p w:rsidR="0050018C" w:rsidRDefault="005D63B2" w:rsidP="005D63B2">
      <w:pPr>
        <w:spacing w:after="0" w:line="240" w:lineRule="auto"/>
        <w:ind w:left="360" w:firstLine="0"/>
        <w:jc w:val="both"/>
      </w:pPr>
      <w:r>
        <w:t xml:space="preserve">1. </w:t>
      </w:r>
      <w:r w:rsidR="0050018C">
        <w:t>Noções básicas de legislação profissional</w:t>
      </w:r>
    </w:p>
    <w:p w:rsidR="0050018C" w:rsidRDefault="0050018C" w:rsidP="005D63B2">
      <w:pPr>
        <w:spacing w:after="0" w:line="240" w:lineRule="auto"/>
        <w:ind w:left="708" w:firstLine="0"/>
        <w:jc w:val="both"/>
      </w:pPr>
      <w:r>
        <w:t>- A legislação profissional aplicada à Internet;</w:t>
      </w:r>
    </w:p>
    <w:p w:rsidR="0050018C" w:rsidRDefault="0050018C" w:rsidP="005D63B2">
      <w:pPr>
        <w:spacing w:after="0" w:line="240" w:lineRule="auto"/>
        <w:ind w:left="708" w:firstLine="0"/>
        <w:jc w:val="both"/>
      </w:pPr>
      <w:r>
        <w:t xml:space="preserve">- Legislação internacional. Lei </w:t>
      </w:r>
      <w:proofErr w:type="spellStart"/>
      <w:r>
        <w:t>Sabanes-Oxley</w:t>
      </w:r>
      <w:proofErr w:type="spellEnd"/>
      <w:r>
        <w:t>. Exemplos de aplicações.</w:t>
      </w:r>
    </w:p>
    <w:p w:rsidR="0050018C" w:rsidRDefault="0050018C" w:rsidP="005D63B2">
      <w:pPr>
        <w:spacing w:after="0" w:line="240" w:lineRule="auto"/>
        <w:ind w:firstLine="0"/>
        <w:jc w:val="both"/>
      </w:pPr>
    </w:p>
    <w:p w:rsidR="0050018C" w:rsidRDefault="005D63B2" w:rsidP="005D63B2">
      <w:pPr>
        <w:spacing w:after="0" w:line="240" w:lineRule="auto"/>
        <w:ind w:left="360" w:firstLine="0"/>
        <w:jc w:val="both"/>
      </w:pPr>
      <w:r>
        <w:t xml:space="preserve">2. </w:t>
      </w:r>
      <w:r w:rsidR="0050018C">
        <w:t>Marco Civil da Internet</w:t>
      </w:r>
    </w:p>
    <w:p w:rsidR="0050018C" w:rsidRDefault="0050018C" w:rsidP="005D63B2">
      <w:pPr>
        <w:spacing w:after="0" w:line="240" w:lineRule="auto"/>
        <w:ind w:left="708" w:firstLine="0"/>
        <w:jc w:val="both"/>
      </w:pPr>
      <w:r>
        <w:t>- Noções sobre a lei 12965/2014.</w:t>
      </w:r>
    </w:p>
    <w:p w:rsidR="0050018C" w:rsidRDefault="0050018C" w:rsidP="005D63B2">
      <w:pPr>
        <w:spacing w:after="0" w:line="240" w:lineRule="auto"/>
        <w:ind w:left="708" w:firstLine="0"/>
        <w:jc w:val="both"/>
      </w:pPr>
      <w:r>
        <w:t>- Aspectos objetivos e subjetivos</w:t>
      </w:r>
    </w:p>
    <w:p w:rsidR="0050018C" w:rsidRDefault="0050018C" w:rsidP="005D63B2">
      <w:pPr>
        <w:spacing w:after="0" w:line="240" w:lineRule="auto"/>
        <w:ind w:left="708" w:firstLine="0"/>
        <w:jc w:val="both"/>
      </w:pPr>
      <w:r>
        <w:t>- Tipificação penal. Exemplos aplicados</w:t>
      </w:r>
    </w:p>
    <w:p w:rsidR="0050018C" w:rsidRDefault="0050018C" w:rsidP="005D63B2">
      <w:pPr>
        <w:spacing w:after="0" w:line="240" w:lineRule="auto"/>
        <w:ind w:firstLine="0"/>
        <w:jc w:val="both"/>
      </w:pPr>
    </w:p>
    <w:p w:rsidR="0050018C" w:rsidRDefault="005D63B2" w:rsidP="005D63B2">
      <w:pPr>
        <w:spacing w:after="0" w:line="240" w:lineRule="auto"/>
        <w:ind w:left="360" w:firstLine="0"/>
        <w:jc w:val="both"/>
      </w:pPr>
      <w:r>
        <w:t xml:space="preserve">3. </w:t>
      </w:r>
      <w:r w:rsidR="0050018C">
        <w:t>Direito Digital</w:t>
      </w:r>
    </w:p>
    <w:p w:rsidR="0050018C" w:rsidRDefault="0050018C" w:rsidP="005D63B2">
      <w:pPr>
        <w:spacing w:after="0" w:line="240" w:lineRule="auto"/>
        <w:ind w:left="708" w:firstLine="0"/>
        <w:jc w:val="both"/>
      </w:pPr>
      <w:r>
        <w:t xml:space="preserve">- Crimes cibernéticos.  </w:t>
      </w:r>
    </w:p>
    <w:p w:rsidR="0050018C" w:rsidRDefault="0050018C" w:rsidP="005D63B2">
      <w:pPr>
        <w:spacing w:after="0" w:line="240" w:lineRule="auto"/>
        <w:ind w:left="708" w:firstLine="0"/>
        <w:jc w:val="both"/>
      </w:pPr>
      <w:r>
        <w:t xml:space="preserve">- </w:t>
      </w:r>
      <w:proofErr w:type="spellStart"/>
      <w:r>
        <w:t>Cyberterrorismo</w:t>
      </w:r>
      <w:proofErr w:type="spellEnd"/>
      <w:r>
        <w:t xml:space="preserve"> e conflitos digitais.</w:t>
      </w:r>
    </w:p>
    <w:p w:rsidR="0050018C" w:rsidRDefault="0050018C" w:rsidP="005D63B2">
      <w:pPr>
        <w:spacing w:after="0" w:line="240" w:lineRule="auto"/>
        <w:ind w:left="708" w:firstLine="0"/>
        <w:jc w:val="both"/>
      </w:pPr>
      <w:r>
        <w:t>- Espionagem Digital</w:t>
      </w:r>
    </w:p>
    <w:p w:rsidR="0050018C" w:rsidRDefault="0050018C" w:rsidP="005D63B2">
      <w:pPr>
        <w:spacing w:after="0" w:line="240" w:lineRule="auto"/>
        <w:ind w:left="708" w:firstLine="0"/>
        <w:jc w:val="both"/>
      </w:pPr>
      <w:r>
        <w:t>- Uso ilícito de softwares. Aspectos legais e tipificação penal.</w:t>
      </w:r>
    </w:p>
    <w:p w:rsidR="0050018C" w:rsidRDefault="0050018C" w:rsidP="005D63B2">
      <w:pPr>
        <w:spacing w:after="0" w:line="240" w:lineRule="auto"/>
        <w:ind w:firstLine="0"/>
        <w:jc w:val="both"/>
      </w:pPr>
    </w:p>
    <w:p w:rsidR="0050018C" w:rsidRDefault="008C4F4C" w:rsidP="005D63B2">
      <w:pPr>
        <w:spacing w:after="0" w:line="240" w:lineRule="auto"/>
        <w:ind w:left="360" w:firstLine="0"/>
        <w:jc w:val="both"/>
      </w:pPr>
      <w:r>
        <w:t xml:space="preserve">4. </w:t>
      </w:r>
      <w:r w:rsidR="0050018C">
        <w:t>Divulgação de notícias falsas</w:t>
      </w:r>
    </w:p>
    <w:p w:rsidR="0050018C" w:rsidRDefault="0050018C" w:rsidP="008C4F4C">
      <w:pPr>
        <w:spacing w:after="0" w:line="240" w:lineRule="auto"/>
        <w:ind w:left="708" w:firstLine="0"/>
        <w:jc w:val="both"/>
      </w:pPr>
      <w:r>
        <w:t>- A divulgação de notícias falsas (</w:t>
      </w:r>
      <w:proofErr w:type="spellStart"/>
      <w:r>
        <w:t>fake</w:t>
      </w:r>
      <w:proofErr w:type="spellEnd"/>
      <w:r>
        <w:t xml:space="preserve"> </w:t>
      </w:r>
      <w:proofErr w:type="spellStart"/>
      <w:r>
        <w:t>news</w:t>
      </w:r>
      <w:proofErr w:type="spellEnd"/>
      <w:r>
        <w:t xml:space="preserve">) na Internet. </w:t>
      </w:r>
    </w:p>
    <w:p w:rsidR="0050018C" w:rsidRDefault="0050018C" w:rsidP="008C4F4C">
      <w:pPr>
        <w:spacing w:after="0" w:line="240" w:lineRule="auto"/>
        <w:ind w:left="708" w:firstLine="0"/>
        <w:jc w:val="both"/>
      </w:pPr>
      <w:r>
        <w:t xml:space="preserve">- Contexto histórico e tendências atuais. </w:t>
      </w:r>
    </w:p>
    <w:p w:rsidR="0050018C" w:rsidRDefault="0050018C" w:rsidP="005D63B2">
      <w:pPr>
        <w:spacing w:after="0" w:line="240" w:lineRule="auto"/>
        <w:ind w:firstLine="0"/>
        <w:jc w:val="both"/>
      </w:pPr>
    </w:p>
    <w:p w:rsidR="0050018C" w:rsidRDefault="008C4F4C" w:rsidP="005D63B2">
      <w:pPr>
        <w:spacing w:after="0" w:line="240" w:lineRule="auto"/>
        <w:ind w:left="360" w:firstLine="0"/>
        <w:jc w:val="both"/>
      </w:pPr>
      <w:r>
        <w:t xml:space="preserve">5. </w:t>
      </w:r>
      <w:r w:rsidR="0050018C">
        <w:t>Novos modelos econômicos na realidade digital</w:t>
      </w:r>
    </w:p>
    <w:p w:rsidR="0050018C" w:rsidRDefault="0050018C" w:rsidP="008C4F4C">
      <w:pPr>
        <w:spacing w:after="0" w:line="240" w:lineRule="auto"/>
        <w:ind w:left="708" w:firstLine="0"/>
        <w:jc w:val="both"/>
      </w:pPr>
      <w:r>
        <w:t>- O comércio eletrônico e suas novas aspirações.</w:t>
      </w:r>
    </w:p>
    <w:p w:rsidR="0050018C" w:rsidRDefault="0050018C" w:rsidP="008C4F4C">
      <w:pPr>
        <w:spacing w:after="0" w:line="240" w:lineRule="auto"/>
        <w:ind w:left="708" w:firstLine="0"/>
        <w:jc w:val="both"/>
      </w:pPr>
      <w:r>
        <w:t>- Economia colaborativa e compartilhada no meio digital.</w:t>
      </w:r>
    </w:p>
    <w:p w:rsidR="0050018C" w:rsidRDefault="0050018C" w:rsidP="008C4F4C">
      <w:pPr>
        <w:spacing w:after="0" w:line="240" w:lineRule="auto"/>
        <w:ind w:left="708" w:firstLine="0"/>
        <w:jc w:val="both"/>
      </w:pPr>
      <w:r>
        <w:t xml:space="preserve">- </w:t>
      </w:r>
      <w:proofErr w:type="spellStart"/>
      <w:r>
        <w:t>Smart</w:t>
      </w:r>
      <w:proofErr w:type="spellEnd"/>
      <w:r>
        <w:t xml:space="preserve"> </w:t>
      </w:r>
      <w:proofErr w:type="spellStart"/>
      <w:r>
        <w:t>Contracts</w:t>
      </w:r>
      <w:proofErr w:type="spellEnd"/>
      <w:r>
        <w:t>. Tecnologias e aplicações.</w:t>
      </w:r>
    </w:p>
    <w:p w:rsidR="0050018C" w:rsidRDefault="0050018C" w:rsidP="008C4F4C">
      <w:pPr>
        <w:spacing w:after="0" w:line="240" w:lineRule="auto"/>
        <w:ind w:left="708" w:firstLine="0"/>
        <w:jc w:val="both"/>
      </w:pPr>
      <w:r>
        <w:t xml:space="preserve">- </w:t>
      </w:r>
      <w:proofErr w:type="spellStart"/>
      <w:r>
        <w:t>Fintechs</w:t>
      </w:r>
      <w:proofErr w:type="spellEnd"/>
      <w:r>
        <w:t xml:space="preserve">, </w:t>
      </w:r>
      <w:proofErr w:type="spellStart"/>
      <w:r>
        <w:t>Healthtechs</w:t>
      </w:r>
      <w:proofErr w:type="spellEnd"/>
      <w:r>
        <w:t xml:space="preserve">, </w:t>
      </w:r>
      <w:proofErr w:type="spellStart"/>
      <w:r>
        <w:t>Edtechs</w:t>
      </w:r>
      <w:proofErr w:type="spellEnd"/>
      <w:r>
        <w:t xml:space="preserve">. Definições e exemplos. </w:t>
      </w:r>
    </w:p>
    <w:p w:rsidR="0050018C" w:rsidRDefault="0050018C" w:rsidP="008C4F4C">
      <w:pPr>
        <w:spacing w:after="0" w:line="240" w:lineRule="auto"/>
        <w:ind w:left="708" w:firstLine="0"/>
        <w:jc w:val="both"/>
      </w:pPr>
      <w:r>
        <w:t xml:space="preserve">- </w:t>
      </w:r>
      <w:proofErr w:type="spellStart"/>
      <w:r>
        <w:t>Criptomoedas</w:t>
      </w:r>
      <w:proofErr w:type="spellEnd"/>
      <w:r>
        <w:t xml:space="preserve"> e tecnologias de registro distribuídos. </w:t>
      </w:r>
    </w:p>
    <w:p w:rsidR="0050018C" w:rsidRDefault="0050018C" w:rsidP="008C4F4C">
      <w:pPr>
        <w:spacing w:after="0" w:line="240" w:lineRule="auto"/>
        <w:ind w:left="708" w:firstLine="0"/>
        <w:jc w:val="both"/>
      </w:pPr>
      <w:r>
        <w:t>- Aspectos legais e legislação existente. Tendências Futuras.</w:t>
      </w:r>
    </w:p>
    <w:p w:rsidR="0050018C" w:rsidRDefault="0050018C" w:rsidP="005D63B2">
      <w:pPr>
        <w:spacing w:after="0" w:line="240" w:lineRule="auto"/>
        <w:ind w:firstLine="0"/>
        <w:jc w:val="both"/>
      </w:pPr>
    </w:p>
    <w:p w:rsidR="0050018C" w:rsidRDefault="00984519" w:rsidP="005D63B2">
      <w:pPr>
        <w:spacing w:after="0" w:line="240" w:lineRule="auto"/>
        <w:ind w:left="360" w:firstLine="0"/>
        <w:jc w:val="both"/>
      </w:pPr>
      <w:r>
        <w:t xml:space="preserve">6. </w:t>
      </w:r>
      <w:r w:rsidR="0050018C">
        <w:t>Ética profissional</w:t>
      </w:r>
      <w:r>
        <w:t xml:space="preserve"> e pessoal</w:t>
      </w:r>
    </w:p>
    <w:p w:rsidR="0050018C" w:rsidRDefault="0050018C" w:rsidP="005D63B2">
      <w:pPr>
        <w:spacing w:after="0" w:line="240" w:lineRule="auto"/>
        <w:ind w:left="360" w:firstLine="0"/>
        <w:jc w:val="both"/>
      </w:pPr>
      <w:r>
        <w:t xml:space="preserve">- A ética para o profissional de Tecnologia da Informação. </w:t>
      </w:r>
    </w:p>
    <w:p w:rsidR="0050018C" w:rsidRDefault="0050018C" w:rsidP="005D63B2">
      <w:pPr>
        <w:spacing w:after="0" w:line="240" w:lineRule="auto"/>
        <w:ind w:left="360" w:firstLine="0"/>
        <w:jc w:val="both"/>
      </w:pPr>
      <w:r>
        <w:t>- Ética contemporânea.</w:t>
      </w:r>
    </w:p>
    <w:p w:rsidR="0050018C" w:rsidRDefault="0050018C" w:rsidP="005D63B2">
      <w:pPr>
        <w:spacing w:after="0" w:line="240" w:lineRule="auto"/>
        <w:ind w:left="360" w:firstLine="0"/>
        <w:jc w:val="both"/>
      </w:pPr>
      <w:r>
        <w:t xml:space="preserve">- </w:t>
      </w:r>
      <w:proofErr w:type="gramStart"/>
      <w:r>
        <w:t>Moral, usos</w:t>
      </w:r>
      <w:r w:rsidR="000C0BF2">
        <w:t xml:space="preserve"> </w:t>
      </w:r>
      <w:r>
        <w:t>e costumes</w:t>
      </w:r>
      <w:proofErr w:type="gramEnd"/>
      <w:r>
        <w:t xml:space="preserve">. </w:t>
      </w:r>
    </w:p>
    <w:p w:rsidR="0050018C" w:rsidRDefault="00984519" w:rsidP="005D63B2">
      <w:pPr>
        <w:spacing w:after="0" w:line="240" w:lineRule="auto"/>
        <w:ind w:left="360" w:firstLine="0"/>
        <w:jc w:val="both"/>
      </w:pPr>
      <w:r>
        <w:t>- Ética e consciência.</w:t>
      </w:r>
    </w:p>
    <w:p w:rsidR="0050018C" w:rsidRDefault="0050018C" w:rsidP="005D63B2">
      <w:pPr>
        <w:spacing w:after="0" w:line="240" w:lineRule="auto"/>
        <w:ind w:firstLine="0"/>
        <w:jc w:val="both"/>
      </w:pPr>
    </w:p>
    <w:p w:rsidR="0050018C" w:rsidRDefault="00984519" w:rsidP="005D63B2">
      <w:pPr>
        <w:spacing w:after="0" w:line="240" w:lineRule="auto"/>
        <w:ind w:left="360" w:firstLine="0"/>
        <w:jc w:val="both"/>
      </w:pPr>
      <w:r>
        <w:t xml:space="preserve">7. </w:t>
      </w:r>
      <w:r w:rsidR="0050018C">
        <w:t>Código de Ética Profissional</w:t>
      </w:r>
    </w:p>
    <w:p w:rsidR="0050018C" w:rsidRDefault="0050018C" w:rsidP="00984519">
      <w:pPr>
        <w:spacing w:after="0" w:line="240" w:lineRule="auto"/>
        <w:ind w:left="708" w:firstLine="0"/>
        <w:jc w:val="both"/>
      </w:pPr>
      <w:r>
        <w:t xml:space="preserve">- Noções básicas sobre Código de Ética Profissional. Exemplos </w:t>
      </w:r>
    </w:p>
    <w:p w:rsidR="0050018C" w:rsidRDefault="0050018C" w:rsidP="00984519">
      <w:pPr>
        <w:spacing w:after="0" w:line="240" w:lineRule="auto"/>
        <w:ind w:left="708" w:firstLine="0"/>
        <w:jc w:val="both"/>
      </w:pPr>
      <w:r>
        <w:t xml:space="preserve">- Entidades de Classe Federativas e Confederativas do profissional de TI. </w:t>
      </w:r>
    </w:p>
    <w:p w:rsidR="0050018C" w:rsidRDefault="0050018C" w:rsidP="00984519">
      <w:pPr>
        <w:spacing w:after="0" w:line="240" w:lineRule="auto"/>
        <w:ind w:left="708" w:firstLine="0"/>
        <w:jc w:val="both"/>
      </w:pPr>
      <w:r>
        <w:t>- Tendências atuais e futuras.</w:t>
      </w:r>
    </w:p>
    <w:p w:rsidR="0050018C" w:rsidRDefault="0050018C" w:rsidP="005D63B2">
      <w:pPr>
        <w:spacing w:after="0" w:line="240" w:lineRule="auto"/>
        <w:ind w:firstLine="0"/>
        <w:jc w:val="both"/>
      </w:pPr>
    </w:p>
    <w:p w:rsidR="00CC6B50" w:rsidRPr="00404241" w:rsidRDefault="002E7A8C" w:rsidP="00CC6B50">
      <w:pPr>
        <w:spacing w:after="0" w:line="240" w:lineRule="auto"/>
        <w:ind w:left="360" w:firstLine="0"/>
        <w:jc w:val="both"/>
      </w:pPr>
      <w:r>
        <w:t>8</w:t>
      </w:r>
      <w:r>
        <w:t xml:space="preserve">. </w:t>
      </w:r>
      <w:r w:rsidR="00CC6B50" w:rsidRPr="00404241">
        <w:t>Entender as relações étnico-raciais no Brasil através das legislações atuais</w:t>
      </w:r>
      <w:r w:rsidR="00CC6B50">
        <w:t>:</w:t>
      </w:r>
    </w:p>
    <w:p w:rsidR="00CC6B50" w:rsidRPr="00404241" w:rsidRDefault="00CC6B50" w:rsidP="00CC6B50">
      <w:pPr>
        <w:spacing w:after="0" w:line="240" w:lineRule="auto"/>
        <w:ind w:left="936" w:hanging="227"/>
        <w:jc w:val="both"/>
      </w:pPr>
      <w:r>
        <w:t xml:space="preserve">- </w:t>
      </w:r>
      <w:r w:rsidRPr="00404241">
        <w:t>Questões iniciais: a invisibilidade do negro e do índio na história, na cultura e na sociedade brasileiras.</w:t>
      </w:r>
    </w:p>
    <w:p w:rsidR="00CC6B50" w:rsidRPr="00404241" w:rsidRDefault="00CC6B50" w:rsidP="00CC6B50">
      <w:pPr>
        <w:spacing w:after="0" w:line="240" w:lineRule="auto"/>
        <w:ind w:left="936" w:hanging="227"/>
        <w:jc w:val="both"/>
      </w:pPr>
      <w:r>
        <w:t xml:space="preserve">- </w:t>
      </w:r>
      <w:r w:rsidRPr="00404241">
        <w:t xml:space="preserve">As Leis 10639/03 e 11645/08: O Ensino de História e Cultura dos Povos Indígenas e dos </w:t>
      </w:r>
      <w:r>
        <w:t xml:space="preserve">- </w:t>
      </w:r>
      <w:r w:rsidRPr="00404241">
        <w:t>Afrodescendentes no Brasil.</w:t>
      </w:r>
    </w:p>
    <w:p w:rsidR="00CC6B50" w:rsidRPr="00404241" w:rsidRDefault="00CC6B50" w:rsidP="00CC6B50">
      <w:pPr>
        <w:spacing w:after="0" w:line="240" w:lineRule="auto"/>
        <w:ind w:left="936" w:hanging="227"/>
        <w:jc w:val="both"/>
      </w:pPr>
      <w:r>
        <w:t xml:space="preserve">- </w:t>
      </w:r>
      <w:r w:rsidRPr="00404241">
        <w:t>Diretrizes Curriculares Nacionais para a Educação Escolar Indígena na Educação Básica.</w:t>
      </w:r>
    </w:p>
    <w:p w:rsidR="00CC6B50" w:rsidRPr="00404241" w:rsidRDefault="00CC6B50" w:rsidP="00CC6B50">
      <w:pPr>
        <w:spacing w:after="0" w:line="240" w:lineRule="auto"/>
        <w:ind w:left="936" w:hanging="227"/>
        <w:jc w:val="both"/>
      </w:pPr>
      <w:r>
        <w:t xml:space="preserve">- </w:t>
      </w:r>
      <w:r w:rsidRPr="00404241">
        <w:t>Diretrizes Curriculares Nacionais para a Educação das Relações Étnico-Raciais.</w:t>
      </w:r>
    </w:p>
    <w:p w:rsidR="00CC6B50" w:rsidRPr="00404241" w:rsidRDefault="00CC6B50" w:rsidP="00CC6B50">
      <w:pPr>
        <w:spacing w:after="0" w:line="240" w:lineRule="auto"/>
        <w:ind w:left="936" w:hanging="227"/>
        <w:jc w:val="both"/>
      </w:pPr>
      <w:r>
        <w:t xml:space="preserve">- </w:t>
      </w:r>
      <w:r w:rsidRPr="00404241">
        <w:t>Diretrizes Curriculares Nacionais para a Educação Escolar Quilombola na Educação Básica.</w:t>
      </w:r>
    </w:p>
    <w:p w:rsidR="0050018C" w:rsidRDefault="0050018C" w:rsidP="005D63B2">
      <w:pPr>
        <w:spacing w:after="0" w:line="240" w:lineRule="auto"/>
        <w:ind w:firstLine="0"/>
        <w:jc w:val="both"/>
      </w:pPr>
    </w:p>
    <w:p w:rsidR="00526BAB" w:rsidRPr="00404241" w:rsidRDefault="00512366" w:rsidP="00526BAB">
      <w:pPr>
        <w:spacing w:after="0" w:line="240" w:lineRule="auto"/>
        <w:ind w:left="360" w:firstLine="0"/>
        <w:jc w:val="both"/>
      </w:pPr>
      <w:r>
        <w:t>9</w:t>
      </w:r>
      <w:r>
        <w:t xml:space="preserve">. </w:t>
      </w:r>
      <w:r w:rsidR="00526BAB" w:rsidRPr="00404241">
        <w:t>Cultura e história das populações indígenas no Brasil</w:t>
      </w:r>
      <w:r w:rsidR="00526BAB">
        <w:t>:</w:t>
      </w:r>
    </w:p>
    <w:p w:rsidR="00526BAB" w:rsidRPr="00404241" w:rsidRDefault="00526BAB" w:rsidP="00526BAB">
      <w:pPr>
        <w:spacing w:after="0" w:line="240" w:lineRule="auto"/>
        <w:ind w:left="936" w:hanging="227"/>
        <w:jc w:val="both"/>
      </w:pPr>
      <w:r>
        <w:t xml:space="preserve">- </w:t>
      </w:r>
      <w:r w:rsidRPr="00404241">
        <w:t xml:space="preserve">Darcy Ribeiro e sua teoria sobre os índios no Brasil e o processo civilizatório. </w:t>
      </w:r>
    </w:p>
    <w:p w:rsidR="00526BAB" w:rsidRPr="00404241" w:rsidRDefault="00526BAB" w:rsidP="00526BAB">
      <w:pPr>
        <w:spacing w:after="0" w:line="240" w:lineRule="auto"/>
        <w:ind w:left="936" w:hanging="227"/>
        <w:jc w:val="both"/>
      </w:pPr>
      <w:r>
        <w:t xml:space="preserve">- </w:t>
      </w:r>
      <w:r w:rsidRPr="00404241">
        <w:t>O projeto pombalino no século XVIII, a imposição da língua portuguesa e a identidade reafirmada por meio da língua guarani.</w:t>
      </w:r>
    </w:p>
    <w:p w:rsidR="00526BAB" w:rsidRPr="00404241" w:rsidRDefault="00526BAB" w:rsidP="00526BAB">
      <w:pPr>
        <w:spacing w:after="0" w:line="240" w:lineRule="auto"/>
        <w:ind w:left="936" w:hanging="227"/>
        <w:jc w:val="both"/>
      </w:pPr>
      <w:r>
        <w:t xml:space="preserve">- </w:t>
      </w:r>
      <w:r w:rsidRPr="00404241">
        <w:t>A condição das populações indígenas na sociedade brasileira.</w:t>
      </w:r>
    </w:p>
    <w:p w:rsidR="00526BAB" w:rsidRPr="00404241" w:rsidRDefault="00526BAB" w:rsidP="00526BAB">
      <w:pPr>
        <w:spacing w:after="0" w:line="240" w:lineRule="auto"/>
        <w:ind w:left="936" w:hanging="227"/>
        <w:jc w:val="both"/>
      </w:pPr>
      <w:r>
        <w:t xml:space="preserve">- </w:t>
      </w:r>
      <w:r w:rsidRPr="00404241">
        <w:t>Educação escolar indígena: diagnósticos, políticas públicas e projetos.</w:t>
      </w:r>
    </w:p>
    <w:p w:rsidR="0050018C" w:rsidRDefault="0050018C" w:rsidP="00383F1B">
      <w:pPr>
        <w:spacing w:after="0" w:line="240" w:lineRule="auto"/>
        <w:ind w:firstLine="0"/>
        <w:jc w:val="both"/>
      </w:pPr>
    </w:p>
    <w:p w:rsidR="00E25B20" w:rsidRPr="00404241" w:rsidRDefault="00E25B20" w:rsidP="00E25B20">
      <w:pPr>
        <w:spacing w:after="0" w:line="240" w:lineRule="auto"/>
        <w:ind w:left="360" w:firstLine="0"/>
        <w:jc w:val="both"/>
      </w:pPr>
      <w:r>
        <w:t>10</w:t>
      </w:r>
      <w:r>
        <w:t xml:space="preserve">. </w:t>
      </w:r>
      <w:r w:rsidRPr="00404241">
        <w:t>Cultura e história das populações afrodescendentes no Brasil</w:t>
      </w:r>
      <w:r>
        <w:t>:</w:t>
      </w:r>
    </w:p>
    <w:p w:rsidR="00E25B20" w:rsidRPr="00404241" w:rsidRDefault="00E25B20" w:rsidP="00E25B20">
      <w:pPr>
        <w:spacing w:after="0" w:line="240" w:lineRule="auto"/>
        <w:ind w:left="936" w:hanging="227"/>
        <w:jc w:val="both"/>
      </w:pPr>
      <w:r>
        <w:t xml:space="preserve">- </w:t>
      </w:r>
      <w:proofErr w:type="spellStart"/>
      <w:r w:rsidRPr="00404241">
        <w:t>Africanidades</w:t>
      </w:r>
      <w:proofErr w:type="spellEnd"/>
      <w:r w:rsidRPr="00404241">
        <w:t>: alguns aspectos da História Africana dos Negros no Brasil.</w:t>
      </w:r>
    </w:p>
    <w:p w:rsidR="00E25B20" w:rsidRPr="00404241" w:rsidRDefault="00E25B20" w:rsidP="00E25B20">
      <w:pPr>
        <w:spacing w:after="0" w:line="240" w:lineRule="auto"/>
        <w:ind w:left="936" w:hanging="227"/>
        <w:jc w:val="both"/>
      </w:pPr>
      <w:r>
        <w:t xml:space="preserve">- </w:t>
      </w:r>
      <w:r w:rsidRPr="00404241">
        <w:t>Diáspora, travessia dos escravizados e o constrangimento de seres humanos à condição de objetos.</w:t>
      </w:r>
    </w:p>
    <w:p w:rsidR="00E25B20" w:rsidRPr="00404241" w:rsidRDefault="00E25B20" w:rsidP="00E25B20">
      <w:pPr>
        <w:spacing w:after="0" w:line="240" w:lineRule="auto"/>
        <w:ind w:left="936" w:hanging="227"/>
        <w:jc w:val="both"/>
      </w:pPr>
      <w:r>
        <w:t xml:space="preserve">- </w:t>
      </w:r>
      <w:r w:rsidRPr="00404241">
        <w:t>Resistência negra e o movimento abolicionista: acontecimentos antes e depois da Lei Áurea.</w:t>
      </w:r>
    </w:p>
    <w:p w:rsidR="00E25B20" w:rsidRPr="00404241" w:rsidRDefault="00E25B20" w:rsidP="00E25B20">
      <w:pPr>
        <w:spacing w:after="0" w:line="240" w:lineRule="auto"/>
        <w:ind w:left="936" w:hanging="227"/>
        <w:jc w:val="both"/>
      </w:pPr>
      <w:r>
        <w:t xml:space="preserve">- </w:t>
      </w:r>
      <w:r w:rsidRPr="00404241">
        <w:t>Estereótipos raciais a partir da escravidão no Brasil: o processo de marginalização do negro.</w:t>
      </w:r>
    </w:p>
    <w:p w:rsidR="00E25B20" w:rsidRPr="00404241" w:rsidRDefault="00E25B20" w:rsidP="00E25B20">
      <w:pPr>
        <w:spacing w:after="0" w:line="240" w:lineRule="auto"/>
        <w:ind w:left="936" w:hanging="227"/>
        <w:jc w:val="both"/>
      </w:pPr>
      <w:r>
        <w:t xml:space="preserve">- </w:t>
      </w:r>
      <w:r w:rsidRPr="00404241">
        <w:t xml:space="preserve">O racismo científico e as ideias </w:t>
      </w:r>
      <w:proofErr w:type="spellStart"/>
      <w:r w:rsidRPr="00404241">
        <w:t>eugenistas</w:t>
      </w:r>
      <w:proofErr w:type="spellEnd"/>
      <w:r w:rsidRPr="00404241">
        <w:t xml:space="preserve"> no Brasil. </w:t>
      </w:r>
    </w:p>
    <w:p w:rsidR="00E25B20" w:rsidRPr="00E25B20" w:rsidRDefault="00E25B20" w:rsidP="00E25B20">
      <w:pPr>
        <w:spacing w:after="0" w:line="240" w:lineRule="auto"/>
        <w:ind w:left="936" w:hanging="227"/>
        <w:jc w:val="both"/>
        <w:rPr>
          <w:iCs/>
        </w:rPr>
      </w:pPr>
      <w:r>
        <w:rPr>
          <w:iCs/>
        </w:rPr>
        <w:t xml:space="preserve">- </w:t>
      </w:r>
      <w:r w:rsidRPr="00E25B20">
        <w:rPr>
          <w:iCs/>
        </w:rPr>
        <w:t>O racismo à brasileira: o mito da democracia racial e o arco-íris brasileiro.</w:t>
      </w:r>
    </w:p>
    <w:p w:rsidR="00E25B20" w:rsidRPr="00404241" w:rsidRDefault="00E25B20" w:rsidP="00E25B20">
      <w:pPr>
        <w:spacing w:after="0" w:line="240" w:lineRule="auto"/>
        <w:ind w:left="936" w:hanging="227"/>
        <w:jc w:val="both"/>
      </w:pPr>
      <w:r>
        <w:t xml:space="preserve">- </w:t>
      </w:r>
      <w:r w:rsidRPr="00404241">
        <w:t>A condição dos afrodescendentes na sociedade brasileira.</w:t>
      </w:r>
    </w:p>
    <w:p w:rsidR="00E25B20" w:rsidRDefault="00E25B20" w:rsidP="00383F1B">
      <w:pPr>
        <w:spacing w:after="0" w:line="240" w:lineRule="auto"/>
        <w:ind w:firstLine="0"/>
        <w:jc w:val="both"/>
      </w:pPr>
    </w:p>
    <w:p w:rsidR="004C3C9E" w:rsidRPr="00404241" w:rsidRDefault="004C3C9E" w:rsidP="004C3C9E">
      <w:pPr>
        <w:spacing w:after="0" w:line="240" w:lineRule="auto"/>
        <w:ind w:left="360" w:firstLine="0"/>
        <w:jc w:val="both"/>
      </w:pPr>
      <w:r>
        <w:t>11</w:t>
      </w:r>
      <w:r>
        <w:t xml:space="preserve">. </w:t>
      </w:r>
      <w:r w:rsidRPr="00404241">
        <w:t>A educação das relações étnico-raciais</w:t>
      </w:r>
      <w:r>
        <w:t>:</w:t>
      </w:r>
    </w:p>
    <w:p w:rsidR="004C3C9E" w:rsidRPr="00404241" w:rsidRDefault="004C3C9E" w:rsidP="004C3C9E">
      <w:pPr>
        <w:spacing w:after="0" w:line="240" w:lineRule="auto"/>
        <w:ind w:left="935" w:hanging="227"/>
        <w:jc w:val="both"/>
      </w:pPr>
      <w:r>
        <w:t xml:space="preserve">- </w:t>
      </w:r>
      <w:r w:rsidRPr="00404241">
        <w:t>A Pedagogia da Exclusão: Imagens e representações do negro e do índio na literatura e na mídia.</w:t>
      </w:r>
    </w:p>
    <w:p w:rsidR="004C3C9E" w:rsidRPr="00404241" w:rsidRDefault="004C3C9E" w:rsidP="004C3C9E">
      <w:pPr>
        <w:spacing w:after="0" w:line="240" w:lineRule="auto"/>
        <w:ind w:left="935" w:hanging="227"/>
        <w:jc w:val="both"/>
      </w:pPr>
      <w:r>
        <w:t xml:space="preserve">- </w:t>
      </w:r>
      <w:r w:rsidRPr="00404241">
        <w:t>Escola e a promoção da igualdade étnico-racial: estratégias e possibilidades.</w:t>
      </w:r>
    </w:p>
    <w:p w:rsidR="004C3C9E" w:rsidRDefault="004C3C9E" w:rsidP="00383F1B">
      <w:pPr>
        <w:spacing w:after="0" w:line="240" w:lineRule="auto"/>
        <w:ind w:firstLine="0"/>
        <w:jc w:val="both"/>
      </w:pPr>
    </w:p>
    <w:p w:rsidR="007A6EB7" w:rsidRDefault="007A6EB7" w:rsidP="00383F1B">
      <w:pPr>
        <w:spacing w:after="0" w:line="240" w:lineRule="auto"/>
        <w:ind w:firstLine="0"/>
        <w:jc w:val="both"/>
      </w:pPr>
    </w:p>
    <w:p w:rsidR="0050018C" w:rsidRPr="00383F1B" w:rsidRDefault="0050018C" w:rsidP="00383F1B">
      <w:pPr>
        <w:spacing w:after="0" w:line="240" w:lineRule="auto"/>
        <w:ind w:firstLine="0"/>
        <w:jc w:val="both"/>
        <w:rPr>
          <w:b/>
        </w:rPr>
      </w:pPr>
      <w:r>
        <w:t xml:space="preserve"> </w:t>
      </w:r>
      <w:r w:rsidRPr="00383F1B">
        <w:rPr>
          <w:b/>
        </w:rPr>
        <w:t>VI – ESTRATÉGIA DE TRABALHO</w:t>
      </w:r>
    </w:p>
    <w:p w:rsidR="0050018C" w:rsidRDefault="0050018C" w:rsidP="004C0311">
      <w:pPr>
        <w:spacing w:after="0" w:line="240" w:lineRule="auto"/>
        <w:jc w:val="both"/>
      </w:pPr>
    </w:p>
    <w:p w:rsidR="005512A2" w:rsidRDefault="005512A2" w:rsidP="005512A2">
      <w:pPr>
        <w:spacing w:after="0" w:line="240" w:lineRule="auto"/>
        <w:jc w:val="both"/>
      </w:pPr>
      <w:r>
        <w:t xml:space="preserve">A disciplina é ministrada por meio de tele aulas, metodologias ativas e diversificadas apoiadas no Plano de Ensino. O desenvolvimento dos conceitos e conteúdos ocorre com apoio de propostas de leituras das Unidades Instrucionais disponíveis, de livros e artigos científicos básicos e complementares, exercícios, discussões em fórum/chats, sugestões de filmes, vídeos e demais recursos audiovisuais. Com o objetivo de aprofundar e enriquecer o domínio dos conhecimentos e incentivar a pesquisa, o docente pode propor trabalhos </w:t>
      </w:r>
      <w:r>
        <w:lastRenderedPageBreak/>
        <w:t xml:space="preserve">individuais ou em grupo, palestras, atividades complementares e práticas em diferentes cenários, que permitam aos alunos assimilarem os conhecimentos essenciais para sua formação. Há acesso a monitores no caso </w:t>
      </w:r>
      <w:proofErr w:type="gramStart"/>
      <w:r>
        <w:t>do</w:t>
      </w:r>
      <w:proofErr w:type="gramEnd"/>
      <w:r>
        <w:t xml:space="preserve"> aluno necessitar de suporte para seus estudos.</w:t>
      </w:r>
    </w:p>
    <w:p w:rsidR="005512A2" w:rsidRDefault="005512A2" w:rsidP="005512A2">
      <w:pPr>
        <w:spacing w:after="0" w:line="240" w:lineRule="auto"/>
        <w:ind w:firstLine="0"/>
        <w:jc w:val="both"/>
      </w:pPr>
    </w:p>
    <w:p w:rsidR="005512A2" w:rsidRDefault="005512A2" w:rsidP="005512A2">
      <w:pPr>
        <w:spacing w:after="0" w:line="240" w:lineRule="auto"/>
        <w:ind w:firstLine="0"/>
        <w:jc w:val="both"/>
      </w:pPr>
    </w:p>
    <w:p w:rsidR="005512A2" w:rsidRPr="005512A2" w:rsidRDefault="005512A2" w:rsidP="005512A2">
      <w:pPr>
        <w:spacing w:after="0" w:line="240" w:lineRule="auto"/>
        <w:ind w:firstLine="0"/>
        <w:jc w:val="both"/>
        <w:rPr>
          <w:b/>
        </w:rPr>
      </w:pPr>
      <w:r w:rsidRPr="005512A2">
        <w:rPr>
          <w:b/>
        </w:rPr>
        <w:t>VII – AVALIAÇÃO</w:t>
      </w:r>
    </w:p>
    <w:p w:rsidR="005512A2" w:rsidRDefault="005512A2" w:rsidP="005512A2">
      <w:pPr>
        <w:spacing w:after="0" w:line="240" w:lineRule="auto"/>
        <w:ind w:firstLine="0"/>
        <w:jc w:val="both"/>
      </w:pPr>
    </w:p>
    <w:p w:rsidR="0050018C" w:rsidRDefault="005512A2" w:rsidP="005512A2">
      <w:pPr>
        <w:spacing w:after="0" w:line="240" w:lineRule="auto"/>
        <w:jc w:val="both"/>
      </w:pPr>
      <w:r>
        <w:t>O processo de avaliação ocorre no laboratório de informática, através de agendamento para a realização das provas, e consiste de duas notas bimestrais. No primeiro bimestre o ambiente AVA disponibilizará uma lista de exercícios online cuja correção gerará a nota NP1. No segundo bimestre o ambiente AVA gerará uma prova impressa cuja correção (através de cartão de respostas) gerará a nota NP2. As provas Substitutiva e Exame também serão impressas e geradas pelo ambiente AVA.</w:t>
      </w:r>
    </w:p>
    <w:p w:rsidR="007A6EB7" w:rsidRDefault="007A6EB7" w:rsidP="00383F1B">
      <w:pPr>
        <w:spacing w:after="0" w:line="240" w:lineRule="auto"/>
        <w:ind w:firstLine="0"/>
        <w:jc w:val="both"/>
      </w:pPr>
    </w:p>
    <w:p w:rsidR="005512A2" w:rsidRDefault="005512A2" w:rsidP="00383F1B">
      <w:pPr>
        <w:spacing w:after="0" w:line="240" w:lineRule="auto"/>
        <w:ind w:firstLine="0"/>
        <w:jc w:val="both"/>
      </w:pPr>
    </w:p>
    <w:p w:rsidR="0050018C" w:rsidRPr="00383F1B" w:rsidRDefault="0050018C" w:rsidP="00383F1B">
      <w:pPr>
        <w:spacing w:after="0" w:line="240" w:lineRule="auto"/>
        <w:ind w:firstLine="0"/>
        <w:jc w:val="both"/>
        <w:rPr>
          <w:b/>
        </w:rPr>
      </w:pPr>
      <w:r w:rsidRPr="00383F1B">
        <w:rPr>
          <w:b/>
        </w:rPr>
        <w:t>VIII – BIBLIOGRAFIA</w:t>
      </w:r>
    </w:p>
    <w:p w:rsidR="0050018C" w:rsidRDefault="0050018C" w:rsidP="00383F1B">
      <w:pPr>
        <w:spacing w:after="0" w:line="240" w:lineRule="auto"/>
        <w:ind w:firstLine="0"/>
        <w:jc w:val="both"/>
      </w:pPr>
    </w:p>
    <w:p w:rsidR="0050018C" w:rsidRPr="00383F1B" w:rsidRDefault="0050018C" w:rsidP="00383F1B">
      <w:pPr>
        <w:spacing w:after="0" w:line="240" w:lineRule="auto"/>
        <w:ind w:firstLine="0"/>
        <w:jc w:val="both"/>
        <w:rPr>
          <w:b/>
        </w:rPr>
      </w:pPr>
      <w:r w:rsidRPr="00383F1B">
        <w:rPr>
          <w:b/>
        </w:rPr>
        <w:t>Básica</w:t>
      </w:r>
    </w:p>
    <w:p w:rsidR="0050018C" w:rsidRDefault="0050018C" w:rsidP="00383F1B">
      <w:pPr>
        <w:spacing w:after="0" w:line="240" w:lineRule="auto"/>
        <w:ind w:firstLine="0"/>
        <w:jc w:val="both"/>
      </w:pPr>
    </w:p>
    <w:p w:rsidR="0050018C" w:rsidRDefault="0050018C" w:rsidP="00383F1B">
      <w:pPr>
        <w:spacing w:after="0" w:line="240" w:lineRule="auto"/>
        <w:ind w:firstLine="0"/>
        <w:jc w:val="both"/>
      </w:pPr>
      <w:r>
        <w:t>PINHEIRO, P. P.</w:t>
      </w:r>
      <w:r w:rsidR="00885571">
        <w:t xml:space="preserve"> Direito Digital Aplicado 3.0. 7</w:t>
      </w:r>
      <w:r>
        <w:t xml:space="preserve">ª Ed. </w:t>
      </w:r>
      <w:r w:rsidR="00885571">
        <w:t>Saraiva Educação,</w:t>
      </w:r>
      <w:r>
        <w:t xml:space="preserve"> 2018.</w:t>
      </w:r>
    </w:p>
    <w:p w:rsidR="00885571" w:rsidRDefault="009F38E2" w:rsidP="00383F1B">
      <w:pPr>
        <w:spacing w:after="0" w:line="240" w:lineRule="auto"/>
        <w:ind w:firstLine="0"/>
        <w:jc w:val="both"/>
      </w:pPr>
      <w:hyperlink r:id="rId5" w:history="1">
        <w:r w:rsidR="00885571" w:rsidRPr="005E0B2A">
          <w:rPr>
            <w:rStyle w:val="Hyperlink"/>
          </w:rPr>
          <w:t>https://integrada.minhabiblioteca.com.br/reader/books/9786555598438/epubcfi/6/2[%3Bvnd.vst.idref%3Dcapa2-0.xhtml]!/4/2/2%4022:1</w:t>
        </w:r>
      </w:hyperlink>
      <w:r w:rsidR="00885571">
        <w:t xml:space="preserve">  .Acesso em: 12.Nov.2022.</w:t>
      </w:r>
    </w:p>
    <w:p w:rsidR="0050018C" w:rsidRDefault="0050018C" w:rsidP="00383F1B">
      <w:pPr>
        <w:spacing w:after="0" w:line="240" w:lineRule="auto"/>
        <w:ind w:firstLine="0"/>
        <w:jc w:val="both"/>
      </w:pPr>
    </w:p>
    <w:p w:rsidR="0050018C" w:rsidRDefault="0050018C" w:rsidP="00383F1B">
      <w:pPr>
        <w:spacing w:after="0" w:line="240" w:lineRule="auto"/>
        <w:ind w:firstLine="0"/>
        <w:jc w:val="both"/>
      </w:pPr>
      <w:r>
        <w:t>VANCIM, A. R. MATIOLI, J. L. Direito e Internet. 2ª Ed. Lemos &amp; Cruz. 2014.</w:t>
      </w:r>
    </w:p>
    <w:p w:rsidR="0050018C" w:rsidRDefault="0050018C" w:rsidP="00383F1B">
      <w:pPr>
        <w:spacing w:after="0" w:line="240" w:lineRule="auto"/>
        <w:ind w:firstLine="0"/>
        <w:jc w:val="both"/>
      </w:pPr>
    </w:p>
    <w:p w:rsidR="0050018C" w:rsidRDefault="0050018C" w:rsidP="00383F1B">
      <w:pPr>
        <w:spacing w:after="0" w:line="240" w:lineRule="auto"/>
        <w:ind w:firstLine="0"/>
        <w:jc w:val="both"/>
      </w:pPr>
      <w:r>
        <w:t>FIORILO, C.A.P. Crimes no meio ambiente digital e a sociedade da informaç</w:t>
      </w:r>
      <w:r w:rsidR="00885571">
        <w:t>ão. 2ª Ed. Editora Saraiva. 2016.</w:t>
      </w:r>
    </w:p>
    <w:p w:rsidR="00885571" w:rsidRDefault="009F38E2" w:rsidP="00383F1B">
      <w:pPr>
        <w:spacing w:after="0" w:line="240" w:lineRule="auto"/>
        <w:ind w:firstLine="0"/>
        <w:jc w:val="both"/>
      </w:pPr>
      <w:hyperlink r:id="rId6" w:history="1">
        <w:r w:rsidR="00885571" w:rsidRPr="005E0B2A">
          <w:rPr>
            <w:rStyle w:val="Hyperlink"/>
          </w:rPr>
          <w:t>https://integrada.minhabiblioteca.com.br/reader/books/9788547204198/epubcfi/6/2[%3Bvnd.vst.idref%3Dcapa.html]!/4/2/2%4047:2</w:t>
        </w:r>
      </w:hyperlink>
      <w:r w:rsidR="00885571">
        <w:t xml:space="preserve">  .Acesso em:12.Nov.2022.</w:t>
      </w:r>
    </w:p>
    <w:p w:rsidR="0050018C" w:rsidRDefault="0050018C" w:rsidP="00383F1B">
      <w:pPr>
        <w:spacing w:after="0" w:line="240" w:lineRule="auto"/>
        <w:ind w:firstLine="0"/>
        <w:jc w:val="both"/>
      </w:pPr>
    </w:p>
    <w:p w:rsidR="0050018C" w:rsidRDefault="0050018C" w:rsidP="00383F1B">
      <w:pPr>
        <w:spacing w:after="0" w:line="240" w:lineRule="auto"/>
        <w:ind w:firstLine="0"/>
        <w:jc w:val="both"/>
      </w:pPr>
      <w:r>
        <w:t>BARBAGALO, E. B. Contratos Eletrônicos. São Paulo: Saraiva, 2001.</w:t>
      </w:r>
    </w:p>
    <w:p w:rsidR="0050018C" w:rsidRDefault="0050018C" w:rsidP="00383F1B">
      <w:pPr>
        <w:spacing w:after="0" w:line="240" w:lineRule="auto"/>
        <w:ind w:firstLine="0"/>
        <w:jc w:val="both"/>
      </w:pPr>
    </w:p>
    <w:p w:rsidR="0050018C" w:rsidRDefault="0050018C" w:rsidP="00383F1B">
      <w:pPr>
        <w:spacing w:after="0" w:line="240" w:lineRule="auto"/>
        <w:ind w:firstLine="0"/>
        <w:jc w:val="both"/>
      </w:pPr>
      <w:r>
        <w:t>PAESANI, L. M. Direito de Informática. 4ª Edição. São Paulo: Atlas, 2002.</w:t>
      </w:r>
    </w:p>
    <w:p w:rsidR="0050018C" w:rsidRDefault="0050018C" w:rsidP="00383F1B">
      <w:pPr>
        <w:spacing w:after="0" w:line="240" w:lineRule="auto"/>
        <w:ind w:firstLine="0"/>
        <w:jc w:val="both"/>
      </w:pPr>
    </w:p>
    <w:p w:rsidR="0050018C" w:rsidRDefault="0050018C" w:rsidP="00383F1B">
      <w:pPr>
        <w:spacing w:after="0" w:line="240" w:lineRule="auto"/>
        <w:ind w:firstLine="0"/>
        <w:jc w:val="both"/>
      </w:pPr>
      <w:r>
        <w:t>SANCHEZ VAZQUEZ, A. Ética. 30ª ed. São Paulo: Civilização Brasileira, 2008.</w:t>
      </w:r>
    </w:p>
    <w:p w:rsidR="0050018C" w:rsidRDefault="0050018C" w:rsidP="00383F1B">
      <w:pPr>
        <w:spacing w:after="0" w:line="240" w:lineRule="auto"/>
        <w:ind w:firstLine="0"/>
        <w:jc w:val="both"/>
      </w:pPr>
    </w:p>
    <w:p w:rsidR="00204514" w:rsidRDefault="00204514" w:rsidP="00204514">
      <w:pPr>
        <w:spacing w:after="0" w:line="240" w:lineRule="auto"/>
        <w:ind w:firstLine="0"/>
        <w:jc w:val="both"/>
      </w:pPr>
      <w:r>
        <w:t xml:space="preserve">CHICARINO, Tathiana (org.). Educação nas relações étnico-raciais. São Paulo: Pearson </w:t>
      </w:r>
      <w:proofErr w:type="spellStart"/>
      <w:r>
        <w:t>Education</w:t>
      </w:r>
      <w:proofErr w:type="spellEnd"/>
      <w:r>
        <w:t xml:space="preserve"> do Brasil, 2016.</w:t>
      </w:r>
    </w:p>
    <w:p w:rsidR="00204514" w:rsidRDefault="00204514" w:rsidP="00204514">
      <w:pPr>
        <w:spacing w:after="0" w:line="240" w:lineRule="auto"/>
        <w:ind w:firstLine="0"/>
        <w:jc w:val="both"/>
      </w:pPr>
    </w:p>
    <w:p w:rsidR="00204514" w:rsidRDefault="00204514" w:rsidP="00204514">
      <w:pPr>
        <w:spacing w:after="0" w:line="240" w:lineRule="auto"/>
        <w:ind w:firstLine="0"/>
        <w:jc w:val="both"/>
      </w:pPr>
      <w:r>
        <w:t xml:space="preserve">MICHALISZYN, Mario Sergio. Relações étnico-raciais para o ensino da identidade e da </w:t>
      </w:r>
      <w:proofErr w:type="spellStart"/>
      <w:r>
        <w:t>disversidade</w:t>
      </w:r>
      <w:proofErr w:type="spellEnd"/>
      <w:r>
        <w:t xml:space="preserve"> cultural brasileira. Curitiba: </w:t>
      </w:r>
      <w:proofErr w:type="spellStart"/>
      <w:r>
        <w:t>InterSaberes</w:t>
      </w:r>
      <w:proofErr w:type="spellEnd"/>
      <w:r>
        <w:t>, 2014.</w:t>
      </w:r>
    </w:p>
    <w:p w:rsidR="00204514" w:rsidRDefault="00204514" w:rsidP="00204514">
      <w:pPr>
        <w:spacing w:after="0" w:line="240" w:lineRule="auto"/>
        <w:ind w:firstLine="0"/>
        <w:jc w:val="both"/>
      </w:pPr>
    </w:p>
    <w:p w:rsidR="00204514" w:rsidRDefault="00204514" w:rsidP="00204514">
      <w:pPr>
        <w:spacing w:after="0" w:line="240" w:lineRule="auto"/>
        <w:ind w:firstLine="0"/>
        <w:jc w:val="both"/>
      </w:pPr>
      <w:r>
        <w:t xml:space="preserve">SANTOS, </w:t>
      </w:r>
      <w:proofErr w:type="spellStart"/>
      <w:r>
        <w:t>Gevanilda</w:t>
      </w:r>
      <w:proofErr w:type="spellEnd"/>
      <w:r>
        <w:t>. Relações raciais e desigualdade no Brasil. São Paulo: Selo negro, 2009.</w:t>
      </w:r>
    </w:p>
    <w:p w:rsidR="00204514" w:rsidRDefault="00204514" w:rsidP="00383F1B">
      <w:pPr>
        <w:spacing w:after="0" w:line="240" w:lineRule="auto"/>
        <w:ind w:firstLine="0"/>
        <w:jc w:val="both"/>
      </w:pPr>
    </w:p>
    <w:p w:rsidR="0050018C" w:rsidRPr="00383F1B" w:rsidRDefault="0050018C" w:rsidP="00383F1B">
      <w:pPr>
        <w:spacing w:after="0" w:line="240" w:lineRule="auto"/>
        <w:ind w:firstLine="0"/>
        <w:jc w:val="both"/>
        <w:rPr>
          <w:b/>
        </w:rPr>
      </w:pPr>
      <w:r w:rsidRPr="00383F1B">
        <w:rPr>
          <w:b/>
        </w:rPr>
        <w:t>Complementar</w:t>
      </w:r>
    </w:p>
    <w:p w:rsidR="0050018C" w:rsidRDefault="0050018C" w:rsidP="00383F1B">
      <w:pPr>
        <w:spacing w:after="0" w:line="240" w:lineRule="auto"/>
        <w:ind w:firstLine="0"/>
        <w:jc w:val="both"/>
      </w:pPr>
    </w:p>
    <w:p w:rsidR="0050018C" w:rsidRDefault="0050018C" w:rsidP="00383F1B">
      <w:pPr>
        <w:spacing w:after="0" w:line="240" w:lineRule="auto"/>
        <w:ind w:firstLine="0"/>
        <w:jc w:val="both"/>
      </w:pPr>
      <w:r>
        <w:t xml:space="preserve">ARISTÓTELES. Ética à </w:t>
      </w:r>
      <w:proofErr w:type="spellStart"/>
      <w:r>
        <w:t>Nicômaco</w:t>
      </w:r>
      <w:proofErr w:type="spellEnd"/>
      <w:r>
        <w:t xml:space="preserve">. </w:t>
      </w:r>
      <w:r w:rsidR="00105EE0">
        <w:t xml:space="preserve">2ªEd. </w:t>
      </w:r>
      <w:r>
        <w:t xml:space="preserve">In: </w:t>
      </w:r>
      <w:r w:rsidR="00D928A2">
        <w:t>Forense, 2017.</w:t>
      </w:r>
    </w:p>
    <w:p w:rsidR="00D928A2" w:rsidRDefault="009F38E2" w:rsidP="00383F1B">
      <w:pPr>
        <w:spacing w:after="0" w:line="240" w:lineRule="auto"/>
        <w:ind w:firstLine="0"/>
        <w:jc w:val="both"/>
      </w:pPr>
      <w:hyperlink r:id="rId7" w:history="1">
        <w:r w:rsidR="00D928A2" w:rsidRPr="005E0B2A">
          <w:rPr>
            <w:rStyle w:val="Hyperlink"/>
          </w:rPr>
          <w:t>https://integrada.minhabiblioteca.com.br/reader/books/9788530977467/epubcfi/6/2[%3Bvnd.vst.idref%3Dhtml0]!/4/2/2%4051:2</w:t>
        </w:r>
      </w:hyperlink>
      <w:r w:rsidR="00D928A2">
        <w:t>.</w:t>
      </w:r>
      <w:r w:rsidR="00A67E03">
        <w:t xml:space="preserve"> </w:t>
      </w:r>
      <w:r w:rsidR="00D928A2">
        <w:t xml:space="preserve">Acesso </w:t>
      </w:r>
      <w:proofErr w:type="gramStart"/>
      <w:r w:rsidR="00D928A2">
        <w:t>em:12.Nov.2022</w:t>
      </w:r>
      <w:proofErr w:type="gramEnd"/>
      <w:r w:rsidR="00D928A2">
        <w:t>.</w:t>
      </w:r>
    </w:p>
    <w:p w:rsidR="0050018C" w:rsidRDefault="0050018C" w:rsidP="00383F1B">
      <w:pPr>
        <w:spacing w:after="0" w:line="240" w:lineRule="auto"/>
        <w:ind w:firstLine="0"/>
        <w:jc w:val="both"/>
      </w:pPr>
    </w:p>
    <w:p w:rsidR="0050018C" w:rsidRDefault="0050018C" w:rsidP="00383F1B">
      <w:pPr>
        <w:spacing w:after="0" w:line="240" w:lineRule="auto"/>
        <w:ind w:firstLine="0"/>
        <w:jc w:val="both"/>
      </w:pPr>
      <w:r>
        <w:lastRenderedPageBreak/>
        <w:t xml:space="preserve">RIOS, T A. Ética e competência. </w:t>
      </w:r>
      <w:r w:rsidR="00D928A2">
        <w:t xml:space="preserve">V.7 - </w:t>
      </w:r>
      <w:r>
        <w:t xml:space="preserve">Editora Cortez, </w:t>
      </w:r>
      <w:r w:rsidR="00D928A2">
        <w:t>2011.</w:t>
      </w:r>
    </w:p>
    <w:p w:rsidR="00D928A2" w:rsidRDefault="009F38E2" w:rsidP="00383F1B">
      <w:pPr>
        <w:spacing w:after="0" w:line="240" w:lineRule="auto"/>
        <w:ind w:firstLine="0"/>
        <w:jc w:val="both"/>
      </w:pPr>
      <w:hyperlink r:id="rId8" w:history="1">
        <w:r w:rsidR="00D928A2" w:rsidRPr="005E0B2A">
          <w:rPr>
            <w:rStyle w:val="Hyperlink"/>
          </w:rPr>
          <w:t>https://integrada.minhabiblioteca.com.br/reader/books/9788524920899/pageid/0</w:t>
        </w:r>
      </w:hyperlink>
      <w:r w:rsidR="00D928A2">
        <w:t xml:space="preserve">  .Acesso em:12.Nov.2022.</w:t>
      </w:r>
    </w:p>
    <w:p w:rsidR="0050018C" w:rsidRDefault="0050018C" w:rsidP="00383F1B">
      <w:pPr>
        <w:spacing w:after="0" w:line="240" w:lineRule="auto"/>
        <w:ind w:firstLine="0"/>
        <w:jc w:val="both"/>
      </w:pPr>
    </w:p>
    <w:p w:rsidR="0050018C" w:rsidRDefault="0050018C" w:rsidP="00383F1B">
      <w:pPr>
        <w:spacing w:after="0" w:line="240" w:lineRule="auto"/>
        <w:ind w:firstLine="0"/>
        <w:jc w:val="both"/>
      </w:pPr>
      <w:r>
        <w:t>PAESANI, L. M. Direito e Internet. 2ª Edição. São Paulo: Atlas, 2003.</w:t>
      </w:r>
    </w:p>
    <w:p w:rsidR="0050018C" w:rsidRDefault="0050018C" w:rsidP="00383F1B">
      <w:pPr>
        <w:spacing w:after="0" w:line="240" w:lineRule="auto"/>
        <w:ind w:firstLine="0"/>
        <w:jc w:val="both"/>
      </w:pPr>
    </w:p>
    <w:p w:rsidR="0050018C" w:rsidRDefault="0050018C" w:rsidP="00383F1B">
      <w:pPr>
        <w:spacing w:after="0" w:line="240" w:lineRule="auto"/>
        <w:ind w:firstLine="0"/>
        <w:jc w:val="both"/>
      </w:pPr>
      <w:r>
        <w:t xml:space="preserve">PIETRO, M. </w:t>
      </w:r>
      <w:r w:rsidR="00D928A2">
        <w:t>S. Z. Direito Administrativo. 35</w:t>
      </w:r>
      <w:r>
        <w:t xml:space="preserve">ª Edição. </w:t>
      </w:r>
      <w:r w:rsidR="00D928A2">
        <w:t>Rio de Janeiro</w:t>
      </w:r>
      <w:r>
        <w:t xml:space="preserve">: </w:t>
      </w:r>
      <w:r w:rsidR="00D928A2">
        <w:t>Forense</w:t>
      </w:r>
      <w:r>
        <w:t xml:space="preserve">. </w:t>
      </w:r>
      <w:r w:rsidR="00D928A2">
        <w:t>2022</w:t>
      </w:r>
      <w:r>
        <w:t>.</w:t>
      </w:r>
    </w:p>
    <w:p w:rsidR="00D928A2" w:rsidRDefault="009F38E2" w:rsidP="00383F1B">
      <w:pPr>
        <w:spacing w:after="0" w:line="240" w:lineRule="auto"/>
        <w:ind w:firstLine="0"/>
        <w:jc w:val="both"/>
      </w:pPr>
      <w:hyperlink r:id="rId9" w:history="1">
        <w:r w:rsidR="00D928A2" w:rsidRPr="005E0B2A">
          <w:rPr>
            <w:rStyle w:val="Hyperlink"/>
          </w:rPr>
          <w:t>https://integrada.minhabiblioteca.com.br/reader/books/9786559643042/epubcfi/6/2[%3Bvnd.vst.idref%3Dhtml1]!/4/2/2%4051:2</w:t>
        </w:r>
      </w:hyperlink>
      <w:r w:rsidR="00D928A2">
        <w:t xml:space="preserve">  .Acesso em:12.Nov.2022.</w:t>
      </w:r>
    </w:p>
    <w:p w:rsidR="0050018C" w:rsidRDefault="0050018C" w:rsidP="00383F1B">
      <w:pPr>
        <w:spacing w:after="0" w:line="240" w:lineRule="auto"/>
        <w:ind w:firstLine="0"/>
        <w:jc w:val="both"/>
      </w:pPr>
    </w:p>
    <w:p w:rsidR="0050018C" w:rsidRDefault="0050018C" w:rsidP="00383F1B">
      <w:pPr>
        <w:spacing w:after="0" w:line="240" w:lineRule="auto"/>
        <w:ind w:firstLine="0"/>
        <w:jc w:val="both"/>
      </w:pPr>
      <w:r>
        <w:t>SOUZA, M. C. Interesses Difusos em Espécie.</w:t>
      </w:r>
      <w:r w:rsidR="00D928A2">
        <w:t xml:space="preserve"> 3ªEd.</w:t>
      </w:r>
      <w:r>
        <w:t xml:space="preserve"> São </w:t>
      </w:r>
      <w:r w:rsidR="00D928A2">
        <w:t>Paulo: Saraiva, 2013.</w:t>
      </w:r>
    </w:p>
    <w:p w:rsidR="00D928A2" w:rsidRDefault="009F38E2" w:rsidP="00383F1B">
      <w:pPr>
        <w:spacing w:after="0" w:line="240" w:lineRule="auto"/>
        <w:ind w:firstLine="0"/>
        <w:jc w:val="both"/>
      </w:pPr>
      <w:hyperlink r:id="rId10" w:history="1">
        <w:r w:rsidR="00416809" w:rsidRPr="005E0B2A">
          <w:rPr>
            <w:rStyle w:val="Hyperlink"/>
          </w:rPr>
          <w:t>https://integrada.minhabiblioteca.com.br/reader/books/9788502203365/pageid/0</w:t>
        </w:r>
      </w:hyperlink>
      <w:r w:rsidR="00416809">
        <w:t xml:space="preserve">  .Acesso em: 12.Nov.2022.</w:t>
      </w:r>
    </w:p>
    <w:p w:rsidR="0050018C" w:rsidRDefault="0050018C" w:rsidP="00383F1B">
      <w:pPr>
        <w:spacing w:after="0" w:line="240" w:lineRule="auto"/>
        <w:ind w:firstLine="0"/>
        <w:jc w:val="both"/>
      </w:pPr>
    </w:p>
    <w:p w:rsidR="0050018C" w:rsidRDefault="0050018C" w:rsidP="00383F1B">
      <w:pPr>
        <w:spacing w:after="0" w:line="240" w:lineRule="auto"/>
        <w:ind w:firstLine="0"/>
        <w:jc w:val="both"/>
      </w:pPr>
      <w:r>
        <w:t xml:space="preserve">TRIBUNAIS, REVISTA. </w:t>
      </w:r>
      <w:proofErr w:type="spellStart"/>
      <w:r>
        <w:t>Vade</w:t>
      </w:r>
      <w:proofErr w:type="spellEnd"/>
      <w:r>
        <w:t xml:space="preserve"> </w:t>
      </w:r>
      <w:proofErr w:type="spellStart"/>
      <w:r>
        <w:t>Mecum</w:t>
      </w:r>
      <w:proofErr w:type="spellEnd"/>
      <w:r>
        <w:t xml:space="preserve"> RT. RT.</w:t>
      </w:r>
    </w:p>
    <w:p w:rsidR="0050018C" w:rsidRDefault="009F38E2" w:rsidP="00383F1B">
      <w:pPr>
        <w:spacing w:after="0" w:line="240" w:lineRule="auto"/>
        <w:ind w:firstLine="0"/>
        <w:jc w:val="both"/>
      </w:pPr>
      <w:hyperlink r:id="rId11" w:history="1">
        <w:r w:rsidR="00416809" w:rsidRPr="005E0B2A">
          <w:rPr>
            <w:rStyle w:val="Hyperlink"/>
          </w:rPr>
          <w:t>https://integrada.minhabiblioteca.com.br/reader/books/9786559646012/epubcfi/6/2[%3Bvnd.vst.idref%3Dcover]!/4/2/2%4051:2</w:t>
        </w:r>
      </w:hyperlink>
      <w:r w:rsidR="00416809">
        <w:t xml:space="preserve">  .Acesso em:12.Nov.2022.</w:t>
      </w:r>
    </w:p>
    <w:p w:rsidR="00416809" w:rsidRDefault="00416809" w:rsidP="00383F1B">
      <w:pPr>
        <w:spacing w:after="0" w:line="240" w:lineRule="auto"/>
        <w:ind w:firstLine="0"/>
        <w:jc w:val="both"/>
      </w:pPr>
    </w:p>
    <w:p w:rsidR="0050018C" w:rsidRDefault="0050018C" w:rsidP="00383F1B">
      <w:pPr>
        <w:spacing w:after="0" w:line="240" w:lineRule="auto"/>
        <w:ind w:firstLine="0"/>
        <w:jc w:val="both"/>
      </w:pPr>
      <w:r>
        <w:t>Lei 12737 de 2012</w:t>
      </w:r>
    </w:p>
    <w:p w:rsidR="0050018C" w:rsidRDefault="0050018C" w:rsidP="00383F1B">
      <w:pPr>
        <w:spacing w:after="0" w:line="240" w:lineRule="auto"/>
        <w:ind w:firstLine="0"/>
        <w:jc w:val="both"/>
      </w:pPr>
    </w:p>
    <w:p w:rsidR="0050018C" w:rsidRDefault="0050018C" w:rsidP="00383F1B">
      <w:pPr>
        <w:spacing w:after="0" w:line="240" w:lineRule="auto"/>
        <w:ind w:firstLine="0"/>
        <w:jc w:val="both"/>
      </w:pPr>
      <w:r>
        <w:t>Lei 12965 de 2014</w:t>
      </w:r>
    </w:p>
    <w:p w:rsidR="001218F5" w:rsidRDefault="001218F5" w:rsidP="00383F1B">
      <w:pPr>
        <w:spacing w:after="0" w:line="240" w:lineRule="auto"/>
        <w:ind w:firstLine="0"/>
        <w:jc w:val="both"/>
      </w:pPr>
    </w:p>
    <w:p w:rsidR="00C60369" w:rsidRDefault="00C60369" w:rsidP="00C60369">
      <w:pPr>
        <w:spacing w:after="0" w:line="240" w:lineRule="auto"/>
        <w:ind w:firstLine="0"/>
        <w:jc w:val="both"/>
      </w:pPr>
      <w:r>
        <w:t>BRASIL. Constituição da República Federativa do Brasil. Disponível em:</w:t>
      </w:r>
    </w:p>
    <w:bookmarkStart w:id="0" w:name="_GoBack"/>
    <w:bookmarkEnd w:id="0"/>
    <w:p w:rsidR="00C60369" w:rsidRDefault="00C60369" w:rsidP="00C60369">
      <w:pPr>
        <w:spacing w:after="0" w:line="240" w:lineRule="auto"/>
        <w:ind w:firstLine="0"/>
        <w:jc w:val="both"/>
      </w:pPr>
      <w:r>
        <w:fldChar w:fldCharType="begin"/>
      </w:r>
      <w:r>
        <w:instrText xml:space="preserve"> HYPERLINK "</w:instrText>
      </w:r>
      <w:r>
        <w:instrText>http://www.planalto.gov.br/ccivil_03/Constituicao/Constituicao.htm</w:instrText>
      </w:r>
      <w:r>
        <w:instrText xml:space="preserve">" </w:instrText>
      </w:r>
      <w:r>
        <w:fldChar w:fldCharType="separate"/>
      </w:r>
      <w:r w:rsidRPr="00C06D2D">
        <w:rPr>
          <w:rStyle w:val="Hyperlink"/>
        </w:rPr>
        <w:t>http://www.planalto.gov.br/ccivil_03/Constituicao/Constituicao.htm</w:t>
      </w:r>
      <w:r>
        <w:fldChar w:fldCharType="end"/>
      </w:r>
    </w:p>
    <w:p w:rsidR="00C60369" w:rsidRDefault="00C60369" w:rsidP="00C60369">
      <w:pPr>
        <w:spacing w:after="0" w:line="240" w:lineRule="auto"/>
        <w:ind w:firstLine="0"/>
        <w:jc w:val="both"/>
      </w:pPr>
    </w:p>
    <w:p w:rsidR="00C60369" w:rsidRDefault="00C60369" w:rsidP="00C60369">
      <w:pPr>
        <w:spacing w:after="0" w:line="240" w:lineRule="auto"/>
        <w:ind w:firstLine="0"/>
        <w:jc w:val="both"/>
      </w:pPr>
      <w:r>
        <w:t xml:space="preserve">CARLI, R. Antropologia filosófica. Curitiba: IBPEX, 2009. </w:t>
      </w:r>
    </w:p>
    <w:p w:rsidR="00C60369" w:rsidRDefault="00C60369" w:rsidP="00C60369">
      <w:pPr>
        <w:spacing w:after="0" w:line="240" w:lineRule="auto"/>
        <w:ind w:firstLine="0"/>
        <w:jc w:val="both"/>
      </w:pPr>
    </w:p>
    <w:p w:rsidR="00C60369" w:rsidRDefault="00C60369" w:rsidP="00C60369">
      <w:pPr>
        <w:spacing w:after="0" w:line="240" w:lineRule="auto"/>
        <w:ind w:firstLine="0"/>
        <w:jc w:val="both"/>
      </w:pPr>
      <w:r>
        <w:t>CORRÊA, R. L. T. Cultura e diversidade. Curitiba: IBPEX, 2008.</w:t>
      </w:r>
    </w:p>
    <w:p w:rsidR="00C60369" w:rsidRDefault="00C60369" w:rsidP="00C60369">
      <w:pPr>
        <w:spacing w:after="0" w:line="240" w:lineRule="auto"/>
        <w:ind w:firstLine="0"/>
        <w:jc w:val="both"/>
      </w:pPr>
    </w:p>
    <w:p w:rsidR="00C60369" w:rsidRDefault="00C60369" w:rsidP="00C60369">
      <w:pPr>
        <w:spacing w:after="0" w:line="240" w:lineRule="auto"/>
        <w:ind w:firstLine="0"/>
        <w:jc w:val="both"/>
      </w:pPr>
      <w:r>
        <w:t xml:space="preserve">MATTOS, R. A. História e cultura afro-brasileira. São Paulo: Contexto, 2007. </w:t>
      </w:r>
    </w:p>
    <w:p w:rsidR="00C60369" w:rsidRDefault="00C60369" w:rsidP="00C60369">
      <w:pPr>
        <w:spacing w:after="0" w:line="240" w:lineRule="auto"/>
        <w:ind w:firstLine="0"/>
        <w:jc w:val="both"/>
      </w:pPr>
    </w:p>
    <w:p w:rsidR="00C60369" w:rsidRDefault="00C60369" w:rsidP="00C60369">
      <w:pPr>
        <w:spacing w:after="0" w:line="240" w:lineRule="auto"/>
        <w:ind w:firstLine="0"/>
        <w:jc w:val="both"/>
      </w:pPr>
      <w:r>
        <w:t xml:space="preserve">MELO, A. Fundamentos socioculturais da </w:t>
      </w:r>
      <w:r w:rsidR="00A969D3">
        <w:t>Educação. Curitiba: IBPEX, 2011</w:t>
      </w:r>
      <w:r>
        <w:t>.</w:t>
      </w:r>
    </w:p>
    <w:sectPr w:rsidR="00C60369" w:rsidSect="0050018C">
      <w:pgSz w:w="11906" w:h="16838"/>
      <w:pgMar w:top="1418" w:right="851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EA55CA"/>
    <w:multiLevelType w:val="hybridMultilevel"/>
    <w:tmpl w:val="79AA137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2439F2"/>
    <w:multiLevelType w:val="hybridMultilevel"/>
    <w:tmpl w:val="4C84F830"/>
    <w:lvl w:ilvl="0" w:tplc="3F8E80A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217144"/>
    <w:multiLevelType w:val="hybridMultilevel"/>
    <w:tmpl w:val="C066B558"/>
    <w:lvl w:ilvl="0" w:tplc="5B264BC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BC027E"/>
    <w:multiLevelType w:val="hybridMultilevel"/>
    <w:tmpl w:val="73AAC9D0"/>
    <w:lvl w:ilvl="0" w:tplc="3F8E80A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DB7738"/>
    <w:multiLevelType w:val="hybridMultilevel"/>
    <w:tmpl w:val="C9381CC4"/>
    <w:lvl w:ilvl="0" w:tplc="3F8E80A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D3716B"/>
    <w:multiLevelType w:val="hybridMultilevel"/>
    <w:tmpl w:val="F1363866"/>
    <w:lvl w:ilvl="0" w:tplc="3F8E80A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DD6A29"/>
    <w:multiLevelType w:val="hybridMultilevel"/>
    <w:tmpl w:val="D6D432F8"/>
    <w:lvl w:ilvl="0" w:tplc="3F8E80A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3E208D"/>
    <w:multiLevelType w:val="hybridMultilevel"/>
    <w:tmpl w:val="101E9C4A"/>
    <w:lvl w:ilvl="0" w:tplc="3F8E80A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9918E6"/>
    <w:multiLevelType w:val="hybridMultilevel"/>
    <w:tmpl w:val="CBDC5AA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A20A7"/>
    <w:multiLevelType w:val="hybridMultilevel"/>
    <w:tmpl w:val="A60C968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3"/>
  </w:num>
  <w:num w:numId="5">
    <w:abstractNumId w:val="7"/>
  </w:num>
  <w:num w:numId="6">
    <w:abstractNumId w:val="9"/>
  </w:num>
  <w:num w:numId="7">
    <w:abstractNumId w:val="4"/>
  </w:num>
  <w:num w:numId="8">
    <w:abstractNumId w:val="5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18C"/>
    <w:rsid w:val="00030781"/>
    <w:rsid w:val="000865DE"/>
    <w:rsid w:val="000C0BF2"/>
    <w:rsid w:val="000C16D3"/>
    <w:rsid w:val="000C6B87"/>
    <w:rsid w:val="000E79D3"/>
    <w:rsid w:val="000F55D1"/>
    <w:rsid w:val="00105EE0"/>
    <w:rsid w:val="001218F5"/>
    <w:rsid w:val="001B3894"/>
    <w:rsid w:val="00204514"/>
    <w:rsid w:val="00280CD6"/>
    <w:rsid w:val="002E7A8C"/>
    <w:rsid w:val="00383F1B"/>
    <w:rsid w:val="003D5202"/>
    <w:rsid w:val="00416809"/>
    <w:rsid w:val="004C0311"/>
    <w:rsid w:val="004C3C9E"/>
    <w:rsid w:val="0050018C"/>
    <w:rsid w:val="00512366"/>
    <w:rsid w:val="00526BAB"/>
    <w:rsid w:val="005512A2"/>
    <w:rsid w:val="005A0DC3"/>
    <w:rsid w:val="005D63B2"/>
    <w:rsid w:val="0064566E"/>
    <w:rsid w:val="006F1B57"/>
    <w:rsid w:val="00700820"/>
    <w:rsid w:val="00714C48"/>
    <w:rsid w:val="00721F34"/>
    <w:rsid w:val="007407E7"/>
    <w:rsid w:val="00790BA5"/>
    <w:rsid w:val="007A408E"/>
    <w:rsid w:val="007A6EB7"/>
    <w:rsid w:val="00870294"/>
    <w:rsid w:val="00885571"/>
    <w:rsid w:val="008C4F4C"/>
    <w:rsid w:val="008F1EB7"/>
    <w:rsid w:val="00984519"/>
    <w:rsid w:val="009D0133"/>
    <w:rsid w:val="009F38E2"/>
    <w:rsid w:val="00A35452"/>
    <w:rsid w:val="00A67E03"/>
    <w:rsid w:val="00A969D3"/>
    <w:rsid w:val="00C60369"/>
    <w:rsid w:val="00CB1D32"/>
    <w:rsid w:val="00CB4622"/>
    <w:rsid w:val="00CC6B50"/>
    <w:rsid w:val="00D928A2"/>
    <w:rsid w:val="00E25B20"/>
    <w:rsid w:val="00EF1959"/>
    <w:rsid w:val="00F13385"/>
    <w:rsid w:val="00FA0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F3F4B4-0466-419D-9193-DFA943FD1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pt-BR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30781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8855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grada.minhabiblioteca.com.br/reader/books/9788524920899/pageid/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tegrada.minhabiblioteca.com.br/reader/books/9788530977467/epubcfi/6/2%5b%3Bvnd.vst.idref%3Dhtml0%5d!/4/2/2%4051: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grada.minhabiblioteca.com.br/reader/books/9788547204198/epubcfi/6/2%5b%3Bvnd.vst.idref%3Dcapa.html%5d!/4/2/2%4047:2" TargetMode="External"/><Relationship Id="rId11" Type="http://schemas.openxmlformats.org/officeDocument/2006/relationships/hyperlink" Target="https://integrada.minhabiblioteca.com.br/reader/books/9786559646012/epubcfi/6/2%5b%3Bvnd.vst.idref%3Dcover%5d!/4/2/2%4051:2" TargetMode="External"/><Relationship Id="rId5" Type="http://schemas.openxmlformats.org/officeDocument/2006/relationships/hyperlink" Target="https://integrada.minhabiblioteca.com.br/reader/books/9786555598438/epubcfi/6/2%5b%3Bvnd.vst.idref%3Dcapa2-0.xhtml%5d!/4/2/2%4022:1" TargetMode="External"/><Relationship Id="rId10" Type="http://schemas.openxmlformats.org/officeDocument/2006/relationships/hyperlink" Target="https://integrada.minhabiblioteca.com.br/reader/books/9788502203365/pageid/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grada.minhabiblioteca.com.br/reader/books/9786559643042/epubcfi/6/2%5b%3Bvnd.vst.idref%3Dhtml1%5d!/4/2/2%4051:2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1781</Words>
  <Characters>9623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Arthur</dc:creator>
  <cp:keywords/>
  <dc:description/>
  <cp:lastModifiedBy>Conta da Microsoft</cp:lastModifiedBy>
  <cp:revision>48</cp:revision>
  <dcterms:created xsi:type="dcterms:W3CDTF">2021-11-23T20:03:00Z</dcterms:created>
  <dcterms:modified xsi:type="dcterms:W3CDTF">2024-03-27T18:05:00Z</dcterms:modified>
</cp:coreProperties>
</file>